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color w:val="385623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b w:val="1"/>
          <w:color w:val="385623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b w:val="1"/>
          <w:color w:val="385623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b w:val="1"/>
          <w:color w:val="385623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b w:val="1"/>
          <w:color w:val="385623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b w:val="1"/>
          <w:color w:val="385623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  <w:color w:val="385623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85623"/>
          <w:sz w:val="56"/>
          <w:szCs w:val="56"/>
          <w:rtl w:val="0"/>
        </w:rPr>
        <w:t xml:space="preserve">КРИТЕРИЈУМ ОЦЕЊИВАЊА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385623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85623"/>
          <w:sz w:val="36"/>
          <w:szCs w:val="36"/>
          <w:rtl w:val="0"/>
        </w:rPr>
        <w:t xml:space="preserve">ЗА ШКОЛСКУ 2023/2024. ГОДИНУ</w:t>
        <w:br w:type="textWrapping"/>
        <w:t xml:space="preserve">у трећем разреду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385623"/>
          <w:sz w:val="36"/>
          <w:szCs w:val="36"/>
        </w:rPr>
        <w:drawing>
          <wp:inline distB="0" distT="0" distL="0" distR="0">
            <wp:extent cx="5760720" cy="3163493"/>
            <wp:effectExtent b="0" l="0" r="0" t="0"/>
            <wp:docPr descr="C:\Users\Marko\Desktop\slikabaner3.jpg" id="2" name="image1.jpg"/>
            <a:graphic>
              <a:graphicData uri="http://schemas.openxmlformats.org/drawingml/2006/picture">
                <pic:pic>
                  <pic:nvPicPr>
                    <pic:cNvPr descr="C:\Users\Marko\Desktop\slikabaner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3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color w:val="385623"/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Критеријуми оцењивања у трећем разреду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Ученици се у току школске године оцењују на следеће начине: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Писменим проверама (тестови, контролне вежбе и писмени задаци)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Усменом провером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Ангажовањем и односом према раду на настави (активност на часу, израда домаћих задатака, ангажовање у пројектима, сарадња у групи, припремљеност за час,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уредност...)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u w:val="single"/>
          <w:rtl w:val="0"/>
        </w:rPr>
        <w:t xml:space="preserve">Скала бројчаног оцењивања ученика на писменим проверама: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од 86%-до 100% одличан (5)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од 70%-до 85% врло добар (4)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Од 50%-69% добар (3)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од 30%-49% довољан (2)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• испод 30% недовољан (1)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* Скала може да варира у циљу мотивисаности ученика и у зависности од његовог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постигнућа али не више од 10%.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Уколико ученик стиче образовање и васпитање по ИОП-у 1 или ИОП-у 2, оцењује се на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основу ангажовања и степена остварености исхода уз прилагођавање начина и поступка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оцењивања према Правилнику о оце</w:t>
      </w:r>
      <w:r w:rsidDel="00000000" w:rsidR="00000000" w:rsidRPr="00000000">
        <w:rPr>
          <w:sz w:val="28"/>
          <w:szCs w:val="28"/>
          <w:rtl w:val="0"/>
        </w:rPr>
        <w:t xml:space="preserve">њ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ивању ученика у основном образовању и васпитању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(„Службени гласник РС“ број 34/2019, 59/2020 и 81/2020).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Критеријуми бројчаног оцењивања у трећем разреду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Српски језик</w:t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6"/>
        <w:gridCol w:w="1832"/>
        <w:gridCol w:w="4360"/>
        <w:tblGridChange w:id="0">
          <w:tblGrid>
            <w:gridCol w:w="3096"/>
            <w:gridCol w:w="1832"/>
            <w:gridCol w:w="4360"/>
          </w:tblGrid>
        </w:tblGridChange>
      </w:tblGrid>
      <w:tr>
        <w:trPr>
          <w:cantSplit w:val="0"/>
          <w:tblHeader w:val="0"/>
        </w:trPr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Област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Оцена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Критеријуми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Књижевност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Анализа књижевног дела Усвајање књижевних појмова Књижевне врсте 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Језик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Правопис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Граматика 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Ортоепија 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Језичка култура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Слушање 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Говорење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Писање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Читање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Одличан</w:t>
              <w:br w:type="textWrapping"/>
              <w:t xml:space="preserve">(5)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-У потпуности је савладао садржаје из правописа и граматике.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-Самостално примењује правописна и граматичка правила.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- Активно учествује на часу током часова анализе текста, самостално изводи закључке.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-Течно и изражајно чита са разумевањем (линеарне и нелинеране текстове) и негује читалачке навике.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-Поштује и примењује правила лепог говорења и писања.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- Показује иницијативу током наставе, понаша се другарски.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-Показује иницијативу и креативност у решавању захтева.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-Може успешно да ради у различитим групама и врстама задатака.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-Редовно и уредно води запис на часу.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-Учтиво учествује у слободном и вођеном разговору.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-Редовно израђује домаће задатке.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-Истражује и користи различите изворе информација.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-Активно учествује у раду давањем конструктивних идеја.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Врло добар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-Савладао је садржаје из правописа и граматике.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-Примењује правописна и граматичка правила.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-Учествује на часу током часова анализе текста и изводи закључке.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-Течно чита са разумевањем и негује читалачке навике.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-Поштује и примењује правила лепог говорења и писања.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-Показује иницијативу и креативност у решавању захтева.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-Учтиво учествује у слободном и вођеном разговору. 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-Редовно и уредно води запис на часу.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-Редовно ради домаће задатке.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-Користи различите изворе информација.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Добар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 Уочава садржаје из правописа и граматике.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-У знатној мери примењује и уочава правописна и граматичка правила.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- При анализи текста одговара на конкретна питања.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-Одговара усмено и писмено на задати захтев.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-Чита линеарни текст.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-Познаје правила лепог говорења и писања.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-Води запис на часу.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-Ради домаће задатке.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Довољан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-Препознаје научене садржаје из правописа и граматике.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-Уочава правописна и граматичка правила. -При анализи текста одговара уз подстицај наставника на постављена питања.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-Чита текст.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-Препознаје правила лепог говорења и писања.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-Води запис на часу.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- Повремено ради домаће задатке уз већу асистенцију.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Недовољан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-Не покaзаује минимум знања у складу са критеријумима за оцену довољан (2).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-Не покaзаује жељу за напредовањем.</w:t>
            </w:r>
          </w:p>
        </w:tc>
      </w:tr>
    </w:tbl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Математика</w:t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Област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Оцена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Критеријуми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Бројеви</w:t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Блок бројева до 1000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Рачунске операције: сабирање,одузимање, множење и дељење Разломци</w:t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Геометрија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Линије, геометријске фигуре и тела</w:t>
            </w:r>
          </w:p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Обим и површина</w:t>
            </w:r>
          </w:p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Мерење и мере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Време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Дужина</w:t>
            </w:r>
          </w:p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Маса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Одличан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- Примењује научена правила у решавању сложеније ситуације која се решава у више корака.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- Решава сложеније задатке на основу података из текста, табела, графикона, једначина, израза...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- На основу датог захтева правилно и прецизно црта и обележава учене геометријске облике и фигуре користећи прибор за цртање. - Решава проблемске задатке у контексту мерења.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-Показује иницијативу и креативност у решавању задатака.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-Редовно и уредно води запис на часу.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- Редовно ради домаће задатке.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Врло добар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- Рутински рачуна (у ученом скупу бројева) у реалним ситуацијама.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- Правилно користи учене математичке термине.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 - Преводи податке из једна форме у другу да би решио/ла задатак (текст, табела, графикон, једначина, израз...). - Решава једноставније проблемске ситуације.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 - Правилно црта и обележава учене геометријске облике и фигуре користећи прибор за цртање. 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- Одређује однос међу ученим мерним јединицама.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 - Претвара учене мерне јединице и рачуна са њима и реши једноставније проблемске задатке у контексту мерења.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-Редовно и уредно води запис на часу.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-Редовно ради домаће задатке.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Добар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- Примењује учене рачунске радње (у ученом скупу бројева) у једноставнијим изразима.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- Користи основну математичку терминологију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 - Одреди које правило треба применити да би се решила нека типична, рутинска ситуација.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- Именује елементе и опише особине учених геометријских облика и фигура; Црта у квадратној мрежи користећи прибор за цртање.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 - Израчунава тражену величину геометријског облика или фигуре (обим) применом формуле.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 - Редовно води запис на часу. - Ради домаће задатке.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Довољан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- Броји, чита и пише бројеве (у ученом скупу бројева)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 - Израчунава вредност једноставних математичких израза примењујући учене рачунске радње.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- Препознаје и именује геометријске фигуре и облике.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 - Препознаје учене јединице мере.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- Води запис на часу. 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– Ради домаће задатке уз асистенцију.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Недовољан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-Не покaзаује минимум знања у складу са критеријумима за оцену довољан (2).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-Не покaзаује жељу за напредовањем.</w:t>
            </w:r>
          </w:p>
        </w:tc>
      </w:tr>
    </w:tbl>
    <w:p w:rsidR="00000000" w:rsidDel="00000000" w:rsidP="00000000" w:rsidRDefault="00000000" w:rsidRPr="00000000" w14:paraId="000000A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Природа и друштво</w:t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Област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Оцена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Критеријуми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Мој крај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Природа, човек, друштво Оријенртација у простору и времену</w:t>
            </w:r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Прошлост</w:t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Кретање</w:t>
            </w:r>
          </w:p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Материјали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Одличан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Логички повезује узрочно - последичне везе у друштву и природи.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У потпуности показује способност примене стечених знања у животним ситуацијама. 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Изводи закључке на основу података, огледа... 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Бави се додатним истраживачким радом. Тумачи графичке приказе и има способност да резултате рада прикаже истим. 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Решава проблеме на нивоу стваралачког и критичког мишљења. 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Креативним идејама доприноси успешној реализацији пројекта и различитим облицима рада. Води редовно запис са часа и допуњује га илустрацијама, графичким приказима, фотографијама...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Врло добар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У великој мери логички повезује чињенице у друштву и природи.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У великој мери показује способност примене стечених знања у животним ситуацијама. 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Чита графичке приказе и тумачи их. 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Решава поједине захтеве и у знатној мери критички расуђује. 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Припрема се за учешће у пројектима и различитим облицима рада. 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 Води редовно запис са часа и допуњује га илустрацијама, графичким приказима, фотографијама...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Добар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У знатној мери логички повезује чињенице у друштву и природи.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У довољној мери показује способност примене стечених знања у животним ситуацијама. 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Чита графичке приказе.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 У већој мери решава поједине захтеве.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 Узима учешће у пројектима и различитим облицима рада. - Води редовно и уредно запис у свесци.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Довољан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У мањој мери логички повезује чињенице у друштву и природи.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Знања која је остварио су на репродуктивном нивоу уз минималну примену. 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Именује и препознаје друштвене и природне појаве. 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Води запис у свесци, илуструје (представља цртежом). 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Показује мањи степен активности и ангажовања. Води редовно запис у свесци.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Недовољан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Не покaзаује минимум знања у складу са критеријумима за оцену довољан (2). 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Не покaзаује жељу за напредовањем.</w:t>
            </w:r>
          </w:p>
        </w:tc>
      </w:tr>
    </w:tbl>
    <w:p w:rsidR="00000000" w:rsidDel="00000000" w:rsidP="00000000" w:rsidRDefault="00000000" w:rsidRPr="00000000" w14:paraId="000000D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Физичко и здравствено васпитање</w:t>
      </w:r>
    </w:p>
    <w:tbl>
      <w:tblPr>
        <w:tblStyle w:val="Table4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Област 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Оцена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Критеријуми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Физичке способности 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Моторичке вештине, спорт и спортске дисциплине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Физичка и здравствена култура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Одличан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- Активно и радо учествује у свим активностима на часу.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 - Редовно доноси опрему за рад. 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- Правилно и самостално изводи све активности.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 - Вешто, сигурно и самостално користи справе и реквизите.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 - Зна и поштује правила у играма.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 - Примењује здравствено-хигијенске мере пре, у току и након вежбања. Одржава личну и колективну хигијену. 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- Има мотивацију за унапређивање својих физичких и моторичких способности.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Врло добар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- Радо учествује у активностима на часу. 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- Редовно доноси опрему за рад.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 - Самостално изводи активности уз мање грешке.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 - Правилно користи справе и реквизите уз мању несигурност.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- Правилно изводи вежбе обликовања. 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- Зна и поштује правила у играма. 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- Примењује здравствено-хигијенске мере пре, у току и након вежбања. Одржава личну и колективну хигијену.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 - Показује мотивацију за унапређивање својих физичких и моторичких способности.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Добар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- Учествује у активностима на часу.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- Углавном доноси адекватну опрему за рад.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 - Ради уз асистенцију наставника и труди се да правилно користи реквизите, изводи вежбе, користи справе. 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- Показује заинтересованост за сопствени процес напредовања, уважава препоруке и делимично их реализује. 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-Има усвојене здрваствено-хигијенске навике и одржава личну и колективну хигијену.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Довољан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- Повремено учествује у активностима на часу.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 - Углавном доноси адекватну опрему за рад.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 - Ради уз већу асистенцију наставника.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 - Показује минимум интересовања за физичкоздравствену културу.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-Препознаје спортске справе и реквизите.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 -Планира и организује краткорочне активности на основу задатих услова и ресурса .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- Има усвојене здрваствено-хигијенске навике и одржава личну и колективну хигијену.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Недовољан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-Не покaзаује минимум знања у складу са критеријумима за оцену довољан (2). 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-Не покaзаује жељу за напредовањем.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Напомена: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 Ученик на крају полугодишта добија оцену за активност на часу. На ту оцену утиче и редовно доношење договорене опреме. За недоношење опреме добија минус, а после трећег минуса смањује се оцена за рад на часу.</w:t>
            </w:r>
          </w:p>
        </w:tc>
      </w:tr>
    </w:tbl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Музичка култура</w:t>
      </w:r>
    </w:p>
    <w:tbl>
      <w:tblPr>
        <w:tblStyle w:val="Table5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Област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Оцена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Критеријуми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Слушање музике</w:t>
            </w:r>
          </w:p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Извођење музике</w:t>
            </w:r>
          </w:p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Певање</w:t>
            </w:r>
          </w:p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Свирање</w:t>
            </w:r>
          </w:p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Музичко стваралштво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Одличан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- Пева самостално, у пару или групи учене песме, поштујући елементе музике.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 - Самостално, у пару или у групи свира учене песме на Орфовим ритмичким и на мелодијским инструментима . - Тачно примењује основе музичке писмености. 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- Самостално износи своје мишљење о слушаном делу.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 - Уочава и препознаје динамичке разлике о слушаним композицијама. 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- Осмишљава пратњу /мелодију на задати текст. 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- Самостално креира кореографију. 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- Стално активно учествује у раду на часу, показује висок степен самосталности у раду и има жељу да напредује.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Врло добар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- Зна текстове учених песама и пева песме по слуху . 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- Свира учене песме на Орфовим ритмичким и на мелодијским инструментима уз повремене несигурности.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 - Зна основе музичке писмености.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 - Препознаје композицију коју је раније слушао. 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- Самостално креира покрет. 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- Активно учествује на часу и има жељу да напредује. 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- Самостално ликовно изражава музички доживљај.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Добар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- Самостално пева песме по слуху и сопственом избору, уз мању помоћ наставника.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 - Препознаје музичке инструменте у одређеним компоуицијама и разликује народну и уметничку музику. - Препознаје различит темпо, динамику и понавља већ осмишљен покрет. 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- Ликовно изражава музички доживљај уз помоћ наставника. 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- Показује умерену заинтересованост за рад на часу.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Довољан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- Пева песме по слуху и сопственом избору, уз већу помоћ наставника.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 - Препознаје музичке инструменте и разликује народну и уметничку музику. - Ликовно изражава музички доживљај уз помоћ наставника. 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- Повремено показује заинтересованост за рад на часу.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Недовољан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-Не показује минимум знања у складу са критеријумима за оцену довољан (2).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 -Не показује жељу за напредовањем.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Напомена: 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На часовима музичке културе најбитније је развијање музичких способности и вештина. На критеријум у оцењивању знатно утичу уложен труд ученика и лично напредовање сваког ученика у складу са његовим личним и музичким могућностима.</w:t>
            </w:r>
          </w:p>
        </w:tc>
      </w:tr>
    </w:tbl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Ликовна култура</w:t>
      </w:r>
    </w:p>
    <w:tbl>
      <w:tblPr>
        <w:tblStyle w:val="Table6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6"/>
        <w:gridCol w:w="3096"/>
        <w:gridCol w:w="3096"/>
        <w:tblGridChange w:id="0">
          <w:tblGrid>
            <w:gridCol w:w="3096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shd w:fill="d7e3bc" w:val="clea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Област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Оцена</w:t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Критеријуми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Материјали</w:t>
            </w:r>
          </w:p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Споразумевање</w:t>
            </w:r>
          </w:p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Композиција</w:t>
            </w:r>
          </w:p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Простор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Одличан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Рад ученика је наглашеног ликовног квалитета. 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Задате захтеве решио је на оригиналан, сложен начин поштујући композицију рада. Маштовито и изражајно користи ликовне технике. Опажа, разликује и именује боје и њихове нијансе. Просторно је композиција реализована на занимљив, сложен и оригиналан начин. 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У раду је видљиво да поштује задате технике. 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Препознаје, разликује и именује обрађене кључне појмове и ликовне проблеме у окружењу и на анализираним уметничким делима.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 Повезује их с појмовима из других наставних предмета. Ученик је активан у свим деловима часа, одговоран и савестан, поштује договрена правила понашања на часу. Редовно доноси прибор за рад.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Врло добар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Ученик познаје могућности задате ликовне технике, али није до краја доследан. 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У композицији влада површином папира.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 Радо се ликовно изражава, опажа, разликује и именује кључне појмове из подручја цртања.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 Композиција је добро распоређена на папиру, али једноставна и без детаља. Успешно примењује сликарске технике, поштујући ликовни захтев.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 Опажа, разликује и именује боје и њихове нијансе.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Ученик је активан , углавном самосталан, поштује договорена правила понашања на час. 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Доноси прибор за рад.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Добар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Ученик реализује задати ликовни проблем, али је композиција просторно неорганизована или превише једноставна. 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Труди се да уради задато, али цртеж изгледа недовршено. Нису искоришћене могућности задате технике и није истрајан и доследан у раду. 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Повремено је неодговоран и површан у односу према раду, па и у обавезама доношења прибора.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Довољан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Ученик реализује задати ликовни проблем уз стални подстицај. 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Цртеж је недовршен, без естетских квалитета. Композиција је потпуно неорганизована, без детаља. Не препознаје се задати захтев. 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Не примењује задате технике. Често нема прибор за рад на часу. 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Потребна му је стална контола и помоћ учитеља, јер лако одустаје. 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Често не поштује договорена правила понашања на часу.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Недовољан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Ученик нема урађен ликовни рад. На додатне покушаје мотивације од стране учитеља не показује интересовање. Нема прибор за рад. Не поштује правила понашања на часу.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Напомена: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 При оцењивању постигнућа из обавезног предмета ликовна култура полази се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 Ученик на крају полугодишта добија оцену за активност на часу. На ту оцену утиче и редовно доношење потребног прибора за рад. За недоношење прибора добија минус, а после трећег минуса смањује се оцена за рад на часу.</w:t>
            </w:r>
          </w:p>
        </w:tc>
      </w:tr>
    </w:tbl>
    <w:p w:rsidR="00000000" w:rsidDel="00000000" w:rsidP="00000000" w:rsidRDefault="00000000" w:rsidRPr="00000000" w14:paraId="0000017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Оцењивање ученика по ИОП-у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предмета у складу са његовим способностима. 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 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 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Вредновање је усмерено на подстицање ученика на активно учествовање у настави и ваннаставним активностима, развијању његовог самопоуздања и осећаја напредовања. 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При евалуацији ученика који раде по ИОП-у, примењује се индивидуални приступ у сарадњи са педагошко-психолошком службом школе.</w:t>
      </w:r>
    </w:p>
    <w:p w:rsidR="00000000" w:rsidDel="00000000" w:rsidP="00000000" w:rsidRDefault="00000000" w:rsidRPr="00000000" w14:paraId="000001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1B9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A6038F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A6038F"/>
  </w:style>
  <w:style w:type="paragraph" w:styleId="Footer">
    <w:name w:val="footer"/>
    <w:basedOn w:val="Normal"/>
    <w:link w:val="FooterChar"/>
    <w:uiPriority w:val="99"/>
    <w:semiHidden w:val="1"/>
    <w:unhideWhenUsed w:val="1"/>
    <w:rsid w:val="00A6038F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A6038F"/>
  </w:style>
  <w:style w:type="table" w:styleId="TableGrid">
    <w:name w:val="Table Grid"/>
    <w:basedOn w:val="TableNormal"/>
    <w:uiPriority w:val="59"/>
    <w:rsid w:val="00B133C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3B4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3B4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3D55A/NHSAyTL5LizQ0507aFA==">CgMxLjA4AHIhMXEtRklIbnVzbGx3TUZKcnZ1M2Vpbm5makFXNXZ5TG51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2023-08-27T18:06:00Z</dcterms:created>
  <dc:creator>Marko</dc:creator>
</cp:coreProperties>
</file>