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F7" w:rsidRPr="005A3343" w:rsidRDefault="001B5FF7" w:rsidP="001B5FF7">
      <w:pPr>
        <w:widowControl w:val="0"/>
        <w:jc w:val="both"/>
        <w:rPr>
          <w:b/>
          <w:sz w:val="28"/>
          <w:szCs w:val="28"/>
          <w:lang w:val="sr-Cyrl-CS"/>
        </w:rPr>
      </w:pPr>
      <w:r w:rsidRPr="005A3343">
        <w:rPr>
          <w:b/>
          <w:sz w:val="28"/>
          <w:szCs w:val="28"/>
          <w:lang w:val="sr-Cyrl-CS"/>
        </w:rPr>
        <w:t>Критеријум оцењивања ученика из предмета музичка култура (5.,6.,7. и 8. Разред)</w:t>
      </w:r>
    </w:p>
    <w:p w:rsidR="001B5FF7" w:rsidRDefault="001B5FF7" w:rsidP="001B5FF7">
      <w:pPr>
        <w:widowControl w:val="0"/>
        <w:jc w:val="both"/>
        <w:rPr>
          <w:i/>
          <w:lang w:val="sr-Cyrl-CS"/>
        </w:rPr>
      </w:pPr>
    </w:p>
    <w:p w:rsidR="001B5FF7" w:rsidRPr="005A3343" w:rsidRDefault="001B5FF7" w:rsidP="001B5FF7">
      <w:pPr>
        <w:widowControl w:val="0"/>
        <w:jc w:val="both"/>
        <w:rPr>
          <w:b/>
          <w:i/>
          <w:lang w:val="sr-Cyrl-CS"/>
        </w:rPr>
      </w:pPr>
      <w:r w:rsidRPr="005A3343">
        <w:rPr>
          <w:b/>
          <w:i/>
          <w:lang w:val="sr-Cyrl-CS"/>
        </w:rPr>
        <w:t xml:space="preserve">Настава музичке културе је предмет који подразумева учешће свих ученика, а не само оних који имају музичке предиспозиције. С обзиром на то да је предмет музичка култура спој вештина и знања, полазна тачка у процесу оцењивања треба да буду индивидуалне музичке способности и ниво претходног знања сваког ученика. Битни фактори за праћење музичког развоја и оцењивање сваког ученика су ниво његових постигнућа у односу на дефинисане исходе, као и рaд, степен ангажованости, кооперативност, интeрeсoвaњe, стaв, умeшнoст и крeaтивнoст. Тако се у настави музичке културе за исте васпитно-образовне задатке могу добити различите оцене, као и за различите резултате исте оцене, због тога што се конкретни резултати упоређују са индивидуалним ученичким могућностима. </w:t>
      </w:r>
    </w:p>
    <w:p w:rsidR="001B5FF7" w:rsidRPr="005A3343" w:rsidRDefault="001B5FF7" w:rsidP="001B5FF7">
      <w:pPr>
        <w:widowControl w:val="0"/>
        <w:jc w:val="both"/>
        <w:rPr>
          <w:b/>
          <w:i/>
          <w:lang w:val="sr-Cyrl-CS"/>
        </w:rPr>
      </w:pPr>
    </w:p>
    <w:p w:rsidR="001B5FF7" w:rsidRPr="005A3343" w:rsidRDefault="001B5FF7" w:rsidP="001B5FF7">
      <w:pPr>
        <w:widowControl w:val="0"/>
        <w:jc w:val="both"/>
        <w:rPr>
          <w:b/>
          <w:i/>
          <w:lang w:val="sr-Cyrl-CS"/>
        </w:rPr>
      </w:pPr>
      <w:r w:rsidRPr="005A3343">
        <w:rPr>
          <w:b/>
          <w:i/>
          <w:lang w:val="sr-Cyrl-CS"/>
        </w:rPr>
        <w:t>Начин провере и оцена треба да подстичу ученика да напредује и активно учествује у свим видовима музичких активности. Главни критеријум за процес праћења и процењивања је начин ученичке партиципације у музичком догађају, односно да ли је у стању да прати музичко дело при слушању и како, односно да ли и како изводи и ствара музику користећи постојеће знање.</w:t>
      </w:r>
    </w:p>
    <w:p w:rsidR="001B5FF7" w:rsidRPr="005A3343" w:rsidRDefault="001B5FF7" w:rsidP="001B5FF7">
      <w:pPr>
        <w:widowControl w:val="0"/>
        <w:jc w:val="both"/>
        <w:rPr>
          <w:b/>
          <w:i/>
          <w:lang w:val="sr-Cyrl-CS"/>
        </w:rPr>
      </w:pPr>
    </w:p>
    <w:p w:rsidR="001B5FF7" w:rsidRPr="005A3343" w:rsidRDefault="001B5FF7" w:rsidP="001B5FF7">
      <w:pPr>
        <w:widowControl w:val="0"/>
        <w:jc w:val="both"/>
        <w:rPr>
          <w:b/>
          <w:i/>
          <w:lang w:val="sr-Cyrl-CS"/>
        </w:rPr>
      </w:pPr>
      <w:r w:rsidRPr="005A3343">
        <w:rPr>
          <w:b/>
          <w:i/>
          <w:lang w:val="sr-Cyrl-CS"/>
        </w:rPr>
        <w:t xml:space="preserve">У зависности од области и теме, постигнућа ученика се могу оценити усменом провером, краћим писаним проверама (до 15 минута) и проценом практичног рада и уметничког и стваралачког ангажовања. </w:t>
      </w:r>
    </w:p>
    <w:p w:rsidR="001B5FF7" w:rsidRPr="005A3343" w:rsidRDefault="001B5FF7" w:rsidP="001B5FF7">
      <w:pPr>
        <w:widowControl w:val="0"/>
        <w:jc w:val="both"/>
        <w:rPr>
          <w:b/>
          <w:i/>
          <w:lang w:val="sr-Cyrl-CS"/>
        </w:rPr>
      </w:pPr>
    </w:p>
    <w:p w:rsidR="001B5FF7" w:rsidRPr="005A3343" w:rsidRDefault="001B5FF7" w:rsidP="001B5FF7">
      <w:pPr>
        <w:widowControl w:val="0"/>
        <w:jc w:val="both"/>
        <w:rPr>
          <w:b/>
          <w:i/>
          <w:lang w:val="sr-Cyrl-CS"/>
        </w:rPr>
      </w:pPr>
      <w:r w:rsidRPr="005A3343">
        <w:rPr>
          <w:b/>
          <w:i/>
          <w:lang w:val="sr-Cyrl-CS"/>
        </w:rPr>
        <w:t>Поред ових традиционалних начина оцењивања, треба користити и друге начине оцењивања као што су:</w:t>
      </w:r>
    </w:p>
    <w:p w:rsidR="001B5FF7" w:rsidRPr="005A3343" w:rsidRDefault="001B5FF7" w:rsidP="001B5FF7">
      <w:pPr>
        <w:widowControl w:val="0"/>
        <w:numPr>
          <w:ilvl w:val="0"/>
          <w:numId w:val="2"/>
        </w:numPr>
        <w:ind w:firstLine="360"/>
        <w:contextualSpacing/>
        <w:jc w:val="both"/>
        <w:rPr>
          <w:b/>
          <w:i/>
          <w:lang w:val="sr-Cyrl-CS"/>
        </w:rPr>
      </w:pPr>
      <w:r w:rsidRPr="005A3343">
        <w:rPr>
          <w:b/>
          <w:i/>
          <w:lang w:val="sr-Cyrl-CS"/>
        </w:rPr>
        <w:t>допринос ученика за време групног рада,</w:t>
      </w:r>
    </w:p>
    <w:p w:rsidR="001B5FF7" w:rsidRPr="005A3343" w:rsidRDefault="001B5FF7" w:rsidP="001B5FF7">
      <w:pPr>
        <w:widowControl w:val="0"/>
        <w:numPr>
          <w:ilvl w:val="0"/>
          <w:numId w:val="2"/>
        </w:numPr>
        <w:ind w:firstLine="360"/>
        <w:contextualSpacing/>
        <w:jc w:val="both"/>
        <w:rPr>
          <w:b/>
          <w:i/>
          <w:lang w:val="sr-Cyrl-CS"/>
        </w:rPr>
      </w:pPr>
      <w:r w:rsidRPr="005A3343">
        <w:rPr>
          <w:b/>
          <w:i/>
          <w:lang w:val="sr-Cyrl-CS"/>
        </w:rPr>
        <w:t xml:space="preserve">израда креативних задатака на одређену тему, </w:t>
      </w:r>
    </w:p>
    <w:p w:rsidR="001B5FF7" w:rsidRPr="005A3343" w:rsidRDefault="001B5FF7" w:rsidP="001B5FF7">
      <w:pPr>
        <w:widowControl w:val="0"/>
        <w:numPr>
          <w:ilvl w:val="0"/>
          <w:numId w:val="2"/>
        </w:numPr>
        <w:ind w:firstLine="360"/>
        <w:contextualSpacing/>
        <w:jc w:val="both"/>
        <w:rPr>
          <w:b/>
          <w:i/>
          <w:lang w:val="sr-Cyrl-CS"/>
        </w:rPr>
      </w:pPr>
      <w:r w:rsidRPr="005A3343">
        <w:rPr>
          <w:b/>
          <w:i/>
          <w:lang w:val="sr-Cyrl-CS"/>
        </w:rPr>
        <w:t>рад на пројекту (ученик даје решење за неки проблем и одговара на конкретне потребе),</w:t>
      </w:r>
    </w:p>
    <w:p w:rsidR="001B5FF7" w:rsidRPr="005A3343" w:rsidRDefault="001B5FF7" w:rsidP="001B5FF7">
      <w:pPr>
        <w:widowControl w:val="0"/>
        <w:numPr>
          <w:ilvl w:val="0"/>
          <w:numId w:val="2"/>
        </w:numPr>
        <w:ind w:firstLine="360"/>
        <w:contextualSpacing/>
        <w:jc w:val="both"/>
        <w:rPr>
          <w:b/>
          <w:i/>
          <w:lang w:val="sr-Cyrl-CS"/>
        </w:rPr>
      </w:pPr>
      <w:r w:rsidRPr="005A3343">
        <w:rPr>
          <w:b/>
          <w:i/>
          <w:lang w:val="sr-Cyrl-CS"/>
        </w:rPr>
        <w:t>специфичне вештине.</w:t>
      </w:r>
    </w:p>
    <w:p w:rsidR="001B5FF7" w:rsidRPr="005A3343" w:rsidRDefault="001B5FF7" w:rsidP="001B5FF7">
      <w:pPr>
        <w:widowControl w:val="0"/>
        <w:jc w:val="both"/>
        <w:rPr>
          <w:b/>
          <w:i/>
          <w:lang w:val="sr-Cyrl-CS"/>
        </w:rPr>
      </w:pPr>
    </w:p>
    <w:p w:rsidR="001B5FF7" w:rsidRPr="005A3343" w:rsidRDefault="001B5FF7" w:rsidP="001B5FF7">
      <w:pPr>
        <w:widowControl w:val="0"/>
        <w:jc w:val="both"/>
        <w:rPr>
          <w:b/>
          <w:i/>
          <w:lang w:val="sr-Cyrl-CS"/>
        </w:rPr>
      </w:pPr>
    </w:p>
    <w:p w:rsidR="001B5FF7" w:rsidRPr="005A3343" w:rsidRDefault="001B5FF7" w:rsidP="001B5FF7">
      <w:pPr>
        <w:widowControl w:val="0"/>
        <w:ind w:left="4320" w:firstLine="720"/>
        <w:jc w:val="both"/>
        <w:rPr>
          <w:b/>
          <w:lang w:val="sr-Cyrl-CS"/>
        </w:rPr>
      </w:pPr>
      <w:r w:rsidRPr="005A3343">
        <w:rPr>
          <w:b/>
          <w:lang w:val="sr-Cyrl-CS"/>
        </w:rPr>
        <w:t xml:space="preserve">Извод из </w:t>
      </w:r>
      <w:r w:rsidRPr="005A3343">
        <w:rPr>
          <w:b/>
          <w:i/>
          <w:lang w:val="sr-Cyrl-CS"/>
        </w:rPr>
        <w:t>Програма наставе и учења</w:t>
      </w:r>
    </w:p>
    <w:p w:rsidR="001B5FF7" w:rsidRPr="0026586F" w:rsidRDefault="001B5FF7" w:rsidP="001B5FF7">
      <w:pPr>
        <w:autoSpaceDE w:val="0"/>
        <w:autoSpaceDN w:val="0"/>
        <w:adjustRightInd w:val="0"/>
        <w:jc w:val="both"/>
        <w:rPr>
          <w:rFonts w:ascii="Times New Roman CYR" w:hAnsi="Times New Roman CYR" w:cs="Times New Roman CYR"/>
          <w:lang w:val="sr-Cyrl-CS"/>
        </w:rPr>
      </w:pP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Правилником о оцењивању ученика у основном образовању и васпитању утврђен је начин, поступак и критеријуми оцењивања успеха. („Службени гласник РС”, бр. 72/09 и 52/11)</w:t>
      </w:r>
    </w:p>
    <w:p w:rsidR="001B5FF7" w:rsidRPr="0026586F" w:rsidRDefault="001B5FF7" w:rsidP="001B5FF7">
      <w:pPr>
        <w:autoSpaceDE w:val="0"/>
        <w:autoSpaceDN w:val="0"/>
        <w:adjustRightInd w:val="0"/>
        <w:jc w:val="both"/>
        <w:rPr>
          <w:lang w:val="sr-Cyrl-CS"/>
        </w:rPr>
      </w:pP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Оцењивање је саставни део процеса наставе и учења којим се обезбеђује стално праћење остваривања прописаних циљева, исхода и стандарда постигнућа ученика у току савладавања школског програма.</w:t>
      </w:r>
    </w:p>
    <w:p w:rsidR="001B5FF7" w:rsidRPr="005A3343" w:rsidRDefault="001B5FF7" w:rsidP="001B5FF7">
      <w:pPr>
        <w:autoSpaceDE w:val="0"/>
        <w:autoSpaceDN w:val="0"/>
        <w:adjustRightInd w:val="0"/>
        <w:rPr>
          <w:rFonts w:eastAsia="Calibri"/>
          <w:b/>
          <w:i/>
          <w:lang w:val="sr-Cyrl-CS"/>
        </w:rPr>
      </w:pP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Оцењивање је континуирана педагошка активност којом се исказује однос према учењу и знању, подстиче мотивација за учење и ученик оспособљава за објективну процену сопствених постигнућа и постигнућа других ученика и развија систем вредности.</w:t>
      </w:r>
    </w:p>
    <w:p w:rsidR="001B5FF7" w:rsidRPr="005A3343" w:rsidRDefault="001B5FF7" w:rsidP="001B5FF7">
      <w:pPr>
        <w:autoSpaceDE w:val="0"/>
        <w:autoSpaceDN w:val="0"/>
        <w:adjustRightInd w:val="0"/>
        <w:rPr>
          <w:rFonts w:eastAsia="Calibri"/>
          <w:b/>
          <w:i/>
          <w:lang w:val="sr-Cyrl-CS"/>
        </w:rPr>
      </w:pP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Оцењивањем се обезбеђује поштовање општих принципа система образовања и васпитања утврђених законом којим се уређују основе система образовања и васпитања (у даљем тексту: Закон).</w:t>
      </w:r>
    </w:p>
    <w:p w:rsidR="001B5FF7" w:rsidRPr="005A3343" w:rsidRDefault="001B5FF7" w:rsidP="001B5FF7">
      <w:pPr>
        <w:autoSpaceDE w:val="0"/>
        <w:autoSpaceDN w:val="0"/>
        <w:adjustRightInd w:val="0"/>
        <w:rPr>
          <w:rFonts w:eastAsia="Calibri"/>
          <w:b/>
          <w:i/>
          <w:lang w:val="sr-Cyrl-CS"/>
        </w:rPr>
      </w:pP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Принципи оцењивања, у смислу овог правилника, јесу:</w:t>
      </w: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1) објективност у оцењивању према утврђеним критеријумима;</w:t>
      </w: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2) релевантност оцењивања;</w:t>
      </w: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3) коришћење разноврсних техника и метода оцењивања;</w:t>
      </w: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4) правичност у оцењивању;</w:t>
      </w: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5) редовност и благовременост у оцењивању;</w:t>
      </w: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t xml:space="preserve">6) оцењивање без дискриминације и издвајања по било ком основу; </w:t>
      </w:r>
    </w:p>
    <w:p w:rsidR="001B5FF7" w:rsidRPr="005A3343" w:rsidRDefault="001B5FF7" w:rsidP="001B5FF7">
      <w:pPr>
        <w:rPr>
          <w:rFonts w:eastAsia="Calibri"/>
          <w:b/>
          <w:i/>
          <w:lang w:val="sr-Cyrl-CS"/>
        </w:rPr>
      </w:pPr>
      <w:r w:rsidRPr="005A3343">
        <w:rPr>
          <w:rFonts w:eastAsia="Calibri"/>
          <w:b/>
          <w:i/>
          <w:lang w:val="sr-Cyrl-CS"/>
        </w:rPr>
        <w:t>7) уважавање индивидуалних разлика, потреба, узраста, претходних постигнућа ученика и тренутних услова у којима се оцењивање одвија.</w:t>
      </w:r>
    </w:p>
    <w:p w:rsidR="001B5FF7" w:rsidRPr="005A3343" w:rsidRDefault="001B5FF7" w:rsidP="001B5FF7">
      <w:pPr>
        <w:rPr>
          <w:rFonts w:eastAsia="Calibri"/>
          <w:b/>
          <w:lang w:val="sr-Cyrl-CS"/>
        </w:rPr>
      </w:pPr>
    </w:p>
    <w:p w:rsidR="001B5FF7" w:rsidRPr="0026586F" w:rsidRDefault="001B5FF7" w:rsidP="001B5FF7">
      <w:pPr>
        <w:widowControl w:val="0"/>
        <w:ind w:left="4320" w:firstLine="720"/>
        <w:jc w:val="both"/>
        <w:rPr>
          <w:lang w:val="sr-Cyrl-CS"/>
        </w:rPr>
      </w:pPr>
      <w:r w:rsidRPr="0026586F">
        <w:rPr>
          <w:lang w:val="sr-Cyrl-CS"/>
        </w:rPr>
        <w:t xml:space="preserve">Извод из </w:t>
      </w:r>
      <w:r w:rsidRPr="0026586F">
        <w:rPr>
          <w:i/>
          <w:lang w:val="sr-Cyrl-CS"/>
        </w:rPr>
        <w:t>Правилника о оцењивању</w:t>
      </w:r>
    </w:p>
    <w:p w:rsidR="001B5FF7" w:rsidRPr="0026586F" w:rsidRDefault="001B5FF7" w:rsidP="001B5FF7">
      <w:pPr>
        <w:rPr>
          <w:rFonts w:eastAsia="Calibri"/>
          <w:lang w:val="sr-Cyrl-CS"/>
        </w:rPr>
      </w:pPr>
    </w:p>
    <w:p w:rsidR="001B5FF7" w:rsidRPr="0026586F" w:rsidRDefault="001B5FF7" w:rsidP="001B5FF7">
      <w:pPr>
        <w:rPr>
          <w:rFonts w:eastAsia="Calibri"/>
          <w:lang w:val="sr-Cyrl-CS"/>
        </w:rPr>
      </w:pPr>
    </w:p>
    <w:p w:rsidR="001B5FF7" w:rsidRDefault="001B5FF7" w:rsidP="001B5FF7">
      <w:pPr>
        <w:autoSpaceDE w:val="0"/>
        <w:autoSpaceDN w:val="0"/>
        <w:adjustRightInd w:val="0"/>
        <w:jc w:val="both"/>
        <w:rPr>
          <w:b/>
          <w:bCs/>
          <w:lang w:val="sr-Cyrl-CS"/>
        </w:rPr>
      </w:pPr>
    </w:p>
    <w:p w:rsidR="001B5FF7" w:rsidRDefault="001B5FF7" w:rsidP="001B5FF7">
      <w:pPr>
        <w:autoSpaceDE w:val="0"/>
        <w:autoSpaceDN w:val="0"/>
        <w:adjustRightInd w:val="0"/>
        <w:jc w:val="both"/>
        <w:rPr>
          <w:b/>
          <w:bCs/>
          <w:lang w:val="sr-Cyrl-CS"/>
        </w:rPr>
      </w:pPr>
    </w:p>
    <w:p w:rsidR="001B5FF7" w:rsidRDefault="001B5FF7" w:rsidP="001B5FF7">
      <w:pPr>
        <w:autoSpaceDE w:val="0"/>
        <w:autoSpaceDN w:val="0"/>
        <w:adjustRightInd w:val="0"/>
        <w:jc w:val="both"/>
        <w:rPr>
          <w:b/>
          <w:bCs/>
          <w:lang w:val="sr-Cyrl-CS"/>
        </w:rPr>
      </w:pPr>
    </w:p>
    <w:p w:rsidR="001B5FF7" w:rsidRDefault="001B5FF7" w:rsidP="001B5FF7">
      <w:pPr>
        <w:autoSpaceDE w:val="0"/>
        <w:autoSpaceDN w:val="0"/>
        <w:adjustRightInd w:val="0"/>
        <w:jc w:val="both"/>
        <w:rPr>
          <w:b/>
          <w:bCs/>
          <w:lang w:val="sr-Cyrl-CS"/>
        </w:rPr>
      </w:pP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b/>
          <w:bCs/>
          <w:lang w:val="sr-Cyrl-CS"/>
        </w:rPr>
        <w:t xml:space="preserve"> </w:t>
      </w:r>
      <w:r w:rsidRPr="0026586F">
        <w:rPr>
          <w:rFonts w:ascii="Times New Roman CYR" w:hAnsi="Times New Roman CYR" w:cs="Times New Roman CYR"/>
          <w:b/>
          <w:bCs/>
          <w:lang w:val="sr-Cyrl-CS"/>
        </w:rPr>
        <w:t>Врсте оцењивања</w:t>
      </w:r>
    </w:p>
    <w:p w:rsidR="001B5FF7" w:rsidRPr="0026586F" w:rsidRDefault="001B5FF7" w:rsidP="001B5FF7">
      <w:pPr>
        <w:autoSpaceDE w:val="0"/>
        <w:autoSpaceDN w:val="0"/>
        <w:adjustRightInd w:val="0"/>
        <w:jc w:val="both"/>
        <w:rPr>
          <w:b/>
          <w:bCs/>
          <w:lang w:val="sr-Cyrl-CS"/>
        </w:rPr>
      </w:pPr>
    </w:p>
    <w:p w:rsidR="001B5FF7" w:rsidRPr="0026586F" w:rsidRDefault="001B5FF7" w:rsidP="001B5FF7">
      <w:pPr>
        <w:autoSpaceDE w:val="0"/>
        <w:autoSpaceDN w:val="0"/>
        <w:adjustRightInd w:val="0"/>
        <w:rPr>
          <w:rFonts w:eastAsia="Calibri"/>
          <w:lang w:val="sr-Cyrl-CS"/>
        </w:rPr>
      </w:pPr>
      <w:r w:rsidRPr="0026586F">
        <w:rPr>
          <w:rFonts w:eastAsia="Calibri"/>
          <w:lang w:val="sr-Cyrl-CS"/>
        </w:rPr>
        <w:t xml:space="preserve">Ученик се оцењује из наставног предмета са </w:t>
      </w:r>
      <w:r>
        <w:rPr>
          <w:rFonts w:eastAsia="Calibri"/>
          <w:lang w:val="sr-Cyrl-CS"/>
        </w:rPr>
        <w:t xml:space="preserve">модулом </w:t>
      </w:r>
      <w:r w:rsidRPr="0026586F">
        <w:rPr>
          <w:rFonts w:eastAsia="Calibri"/>
          <w:lang w:val="sr-Cyrl-CS"/>
        </w:rPr>
        <w:t xml:space="preserve">и без </w:t>
      </w:r>
      <w:r>
        <w:rPr>
          <w:rFonts w:eastAsia="Calibri"/>
          <w:lang w:val="sr-Cyrl-CS"/>
        </w:rPr>
        <w:t>њега</w:t>
      </w:r>
      <w:r w:rsidRPr="0026586F">
        <w:rPr>
          <w:rFonts w:eastAsia="Calibri"/>
          <w:lang w:val="sr-Cyrl-CS"/>
        </w:rPr>
        <w:t xml:space="preserve"> (у даљем тексту:</w:t>
      </w:r>
      <w:r>
        <w:rPr>
          <w:rFonts w:eastAsia="Calibri"/>
          <w:lang w:val="sr-Cyrl-CS"/>
        </w:rPr>
        <w:t xml:space="preserve"> </w:t>
      </w:r>
      <w:r w:rsidRPr="0026586F">
        <w:rPr>
          <w:rFonts w:eastAsia="Calibri"/>
          <w:lang w:val="sr-Cyrl-CS"/>
        </w:rPr>
        <w:t>предмет) и владања, у складу са Законом, посебним законом и овим правилником. У петом разреду оцена је бројчана.</w:t>
      </w:r>
    </w:p>
    <w:p w:rsidR="001B5FF7" w:rsidRPr="0026586F" w:rsidRDefault="001B5FF7" w:rsidP="001B5FF7">
      <w:pPr>
        <w:autoSpaceDE w:val="0"/>
        <w:autoSpaceDN w:val="0"/>
        <w:adjustRightInd w:val="0"/>
        <w:rPr>
          <w:rFonts w:eastAsia="Calibri"/>
          <w:lang w:val="sr-Cyrl-CS"/>
        </w:rPr>
      </w:pPr>
    </w:p>
    <w:p w:rsidR="001B5FF7" w:rsidRPr="0026586F" w:rsidRDefault="001B5FF7" w:rsidP="001B5FF7">
      <w:pPr>
        <w:autoSpaceDE w:val="0"/>
        <w:autoSpaceDN w:val="0"/>
        <w:adjustRightInd w:val="0"/>
        <w:rPr>
          <w:rFonts w:eastAsia="Calibri"/>
          <w:lang w:val="sr-Cyrl-CS"/>
        </w:rPr>
      </w:pPr>
      <w:r w:rsidRPr="0026586F">
        <w:rPr>
          <w:rFonts w:eastAsia="Calibri"/>
          <w:lang w:val="sr-Cyrl-CS"/>
        </w:rPr>
        <w:t>Праћење развоја, напредовања и остварености постигнућа ученика у току</w:t>
      </w:r>
      <w:r>
        <w:rPr>
          <w:rFonts w:eastAsia="Calibri"/>
          <w:lang w:val="sr-Cyrl-CS"/>
        </w:rPr>
        <w:t xml:space="preserve"> </w:t>
      </w:r>
      <w:r w:rsidRPr="0026586F">
        <w:rPr>
          <w:rFonts w:eastAsia="Calibri"/>
          <w:lang w:val="sr-Cyrl-CS"/>
        </w:rPr>
        <w:t>школске године обавља се формативним, сумативним и анал</w:t>
      </w:r>
      <w:r>
        <w:rPr>
          <w:rFonts w:eastAsia="Calibri"/>
          <w:lang w:val="sr-Cyrl-CS"/>
        </w:rPr>
        <w:t>и</w:t>
      </w:r>
      <w:r w:rsidRPr="0026586F">
        <w:rPr>
          <w:rFonts w:eastAsia="Calibri"/>
          <w:lang w:val="sr-Cyrl-CS"/>
        </w:rPr>
        <w:t>тичким оцењивањем.</w:t>
      </w:r>
    </w:p>
    <w:p w:rsidR="001B5FF7" w:rsidRPr="0026586F" w:rsidRDefault="001B5FF7" w:rsidP="001B5FF7">
      <w:pPr>
        <w:autoSpaceDE w:val="0"/>
        <w:autoSpaceDN w:val="0"/>
        <w:adjustRightInd w:val="0"/>
        <w:jc w:val="both"/>
        <w:rPr>
          <w:lang w:val="sr-Cyrl-CS"/>
        </w:rPr>
      </w:pPr>
    </w:p>
    <w:p w:rsidR="001B5FF7" w:rsidRPr="0026586F" w:rsidRDefault="001B5FF7" w:rsidP="001B5FF7">
      <w:pPr>
        <w:pStyle w:val="NormalWeb"/>
        <w:spacing w:before="0" w:beforeAutospacing="0" w:after="0" w:afterAutospacing="0"/>
        <w:jc w:val="both"/>
        <w:rPr>
          <w:lang w:val="sr-Cyrl-CS"/>
        </w:rPr>
      </w:pPr>
      <w:r w:rsidRPr="0026586F">
        <w:rPr>
          <w:rFonts w:ascii="Times New Roman CYR" w:hAnsi="Times New Roman CYR" w:cs="Times New Roman CYR"/>
          <w:b/>
          <w:bCs/>
          <w:lang w:val="sr-Cyrl-CS"/>
        </w:rPr>
        <w:t xml:space="preserve">Формативно оцењивање </w:t>
      </w:r>
      <w:r w:rsidRPr="0026586F">
        <w:rPr>
          <w:rFonts w:ascii="Times New Roman CYR" w:hAnsi="Times New Roman CYR" w:cs="Times New Roman CYR"/>
          <w:lang w:val="sr-Cyrl-CS"/>
        </w:rPr>
        <w:t xml:space="preserve">је свакодневна активност у учионици. Оно је усмеравајуће за ученике јер начин на који наставник оцењује директно афирмише одређене стратегије учења које ученик развија и структурира градиво по важности која му се придаје. </w:t>
      </w:r>
      <w:r w:rsidRPr="0026586F">
        <w:rPr>
          <w:lang w:val="sr-Cyrl-CS"/>
        </w:rPr>
        <w:t>Формативно оцењивање, у смислу правилника оцењивања, односи се на редовно проверавање постигнућа и праћење владања ученика у току савладавања школског програма.</w:t>
      </w:r>
      <w:r>
        <w:rPr>
          <w:lang w:val="sr-Cyrl-CS"/>
        </w:rPr>
        <w:t xml:space="preserve"> </w:t>
      </w:r>
      <w:r w:rsidRPr="0026586F">
        <w:rPr>
          <w:lang w:val="sr-Cyrl-CS"/>
        </w:rPr>
        <w:t>Оно садржи повратну информацију и препоруке за даље напредовање и, по правилу, евидентира се у педагошкој документацији наставника, у складу са овим правилником.</w:t>
      </w:r>
    </w:p>
    <w:p w:rsidR="001B5FF7" w:rsidRPr="0026586F" w:rsidRDefault="001B5FF7" w:rsidP="001B5FF7">
      <w:pPr>
        <w:autoSpaceDE w:val="0"/>
        <w:autoSpaceDN w:val="0"/>
        <w:adjustRightInd w:val="0"/>
        <w:jc w:val="both"/>
        <w:rPr>
          <w:rFonts w:ascii="Times New Roman CYR" w:hAnsi="Times New Roman CYR" w:cs="Times New Roman CYR"/>
          <w:lang w:val="sr-Cyrl-CS"/>
        </w:rPr>
      </w:pPr>
    </w:p>
    <w:p w:rsidR="001B5FF7" w:rsidRPr="0026586F" w:rsidRDefault="001B5FF7" w:rsidP="001B5FF7">
      <w:pPr>
        <w:pStyle w:val="NormalWeb"/>
        <w:spacing w:before="0" w:beforeAutospacing="0" w:after="0" w:afterAutospacing="0"/>
        <w:jc w:val="both"/>
        <w:rPr>
          <w:lang w:val="sr-Cyrl-CS"/>
        </w:rPr>
      </w:pPr>
      <w:r w:rsidRPr="0026586F">
        <w:rPr>
          <w:rFonts w:ascii="Times New Roman CYR" w:hAnsi="Times New Roman CYR" w:cs="Times New Roman CYR"/>
          <w:b/>
          <w:bCs/>
          <w:lang w:val="sr-Cyrl-CS"/>
        </w:rPr>
        <w:t xml:space="preserve">Сумативно оцењивање </w:t>
      </w:r>
      <w:r w:rsidRPr="0026586F">
        <w:rPr>
          <w:rFonts w:ascii="Times New Roman CYR" w:hAnsi="Times New Roman CYR" w:cs="Times New Roman CYR"/>
          <w:lang w:val="sr-Cyrl-CS"/>
        </w:rPr>
        <w:t xml:space="preserve">је завршно, балансно и резимира постигнућа ученика током одређеног периода образовања, даје сведочанство о школској спреми. </w:t>
      </w:r>
      <w:r w:rsidRPr="0026586F">
        <w:rPr>
          <w:lang w:val="sr-Cyrl-CS"/>
        </w:rPr>
        <w:t xml:space="preserve">Сумативно оцењивање, у смислу правилника о оцењивању, јесте вредновање постигнућа ученика на крају програмске целине или за класификациони период из предмета са </w:t>
      </w:r>
      <w:r>
        <w:rPr>
          <w:lang w:val="sr-Cyrl-CS"/>
        </w:rPr>
        <w:t xml:space="preserve">модулом </w:t>
      </w:r>
      <w:r w:rsidRPr="0026586F">
        <w:rPr>
          <w:lang w:val="sr-Cyrl-CS"/>
        </w:rPr>
        <w:t xml:space="preserve">и без </w:t>
      </w:r>
      <w:r>
        <w:rPr>
          <w:lang w:val="sr-Cyrl-CS"/>
        </w:rPr>
        <w:t xml:space="preserve">њега </w:t>
      </w:r>
      <w:r w:rsidRPr="0026586F">
        <w:rPr>
          <w:lang w:val="sr-Cyrl-CS"/>
        </w:rPr>
        <w:t>и владања. Оцене</w:t>
      </w:r>
      <w:r>
        <w:rPr>
          <w:lang w:val="sr-Cyrl-CS"/>
        </w:rPr>
        <w:t xml:space="preserve"> </w:t>
      </w:r>
      <w:r w:rsidRPr="0026586F">
        <w:rPr>
          <w:lang w:val="sr-Cyrl-CS"/>
        </w:rPr>
        <w:t>добијене</w:t>
      </w:r>
      <w:r>
        <w:rPr>
          <w:lang w:val="sr-Cyrl-CS"/>
        </w:rPr>
        <w:t xml:space="preserve"> </w:t>
      </w:r>
      <w:r w:rsidRPr="0026586F">
        <w:rPr>
          <w:lang w:val="sr-Cyrl-CS"/>
        </w:rPr>
        <w:t>сумативним</w:t>
      </w:r>
      <w:r>
        <w:rPr>
          <w:lang w:val="sr-Cyrl-CS"/>
        </w:rPr>
        <w:t xml:space="preserve"> </w:t>
      </w:r>
      <w:r w:rsidRPr="0026586F">
        <w:rPr>
          <w:lang w:val="sr-Cyrl-CS"/>
        </w:rPr>
        <w:t>оцењивањем</w:t>
      </w:r>
      <w:r>
        <w:rPr>
          <w:lang w:val="sr-Cyrl-CS"/>
        </w:rPr>
        <w:t xml:space="preserve"> </w:t>
      </w:r>
      <w:r w:rsidRPr="0026586F">
        <w:rPr>
          <w:lang w:val="sr-Cyrl-CS"/>
        </w:rPr>
        <w:t>су, по</w:t>
      </w:r>
      <w:r>
        <w:rPr>
          <w:lang w:val="sr-Cyrl-CS"/>
        </w:rPr>
        <w:t xml:space="preserve"> </w:t>
      </w:r>
      <w:r w:rsidRPr="0026586F">
        <w:rPr>
          <w:lang w:val="sr-Cyrl-CS"/>
        </w:rPr>
        <w:t>правилу, бројчане</w:t>
      </w:r>
      <w:r>
        <w:rPr>
          <w:lang w:val="sr-Cyrl-CS"/>
        </w:rPr>
        <w:t xml:space="preserve"> </w:t>
      </w:r>
      <w:r w:rsidRPr="0026586F">
        <w:rPr>
          <w:lang w:val="sr-Cyrl-CS"/>
        </w:rPr>
        <w:t>и</w:t>
      </w:r>
      <w:r>
        <w:rPr>
          <w:lang w:val="sr-Cyrl-CS"/>
        </w:rPr>
        <w:t xml:space="preserve"> </w:t>
      </w:r>
      <w:r w:rsidRPr="0026586F">
        <w:rPr>
          <w:lang w:val="sr-Cyrl-CS"/>
        </w:rPr>
        <w:t>уносе</w:t>
      </w:r>
      <w:r>
        <w:rPr>
          <w:lang w:val="sr-Cyrl-CS"/>
        </w:rPr>
        <w:t xml:space="preserve"> </w:t>
      </w:r>
      <w:r w:rsidRPr="0026586F">
        <w:rPr>
          <w:lang w:val="sr-Cyrl-CS"/>
        </w:rPr>
        <w:t>се</w:t>
      </w:r>
      <w:r>
        <w:rPr>
          <w:lang w:val="sr-Cyrl-CS"/>
        </w:rPr>
        <w:t xml:space="preserve"> </w:t>
      </w:r>
      <w:r w:rsidRPr="0026586F">
        <w:rPr>
          <w:lang w:val="sr-Cyrl-CS"/>
        </w:rPr>
        <w:t>у</w:t>
      </w:r>
      <w:r>
        <w:rPr>
          <w:lang w:val="sr-Cyrl-CS"/>
        </w:rPr>
        <w:t xml:space="preserve"> </w:t>
      </w:r>
      <w:r w:rsidRPr="0026586F">
        <w:rPr>
          <w:lang w:val="sr-Cyrl-CS"/>
        </w:rPr>
        <w:t>прописану</w:t>
      </w:r>
      <w:r>
        <w:rPr>
          <w:lang w:val="sr-Cyrl-CS"/>
        </w:rPr>
        <w:t xml:space="preserve"> </w:t>
      </w:r>
      <w:r w:rsidRPr="0026586F">
        <w:rPr>
          <w:lang w:val="sr-Cyrl-CS"/>
        </w:rPr>
        <w:t>евиденцију</w:t>
      </w:r>
      <w:r>
        <w:rPr>
          <w:lang w:val="sr-Cyrl-CS"/>
        </w:rPr>
        <w:t xml:space="preserve"> </w:t>
      </w:r>
      <w:r w:rsidRPr="0026586F">
        <w:rPr>
          <w:lang w:val="sr-Cyrl-CS"/>
        </w:rPr>
        <w:t>о</w:t>
      </w:r>
      <w:r>
        <w:rPr>
          <w:lang w:val="sr-Cyrl-CS"/>
        </w:rPr>
        <w:t xml:space="preserve"> </w:t>
      </w:r>
      <w:r w:rsidRPr="0026586F">
        <w:rPr>
          <w:lang w:val="sr-Cyrl-CS"/>
        </w:rPr>
        <w:t>образовно-васпитном</w:t>
      </w:r>
      <w:r>
        <w:rPr>
          <w:lang w:val="sr-Cyrl-CS"/>
        </w:rPr>
        <w:t xml:space="preserve"> </w:t>
      </w:r>
      <w:r w:rsidRPr="0026586F">
        <w:rPr>
          <w:lang w:val="sr-Cyrl-CS"/>
        </w:rPr>
        <w:t>раду (у</w:t>
      </w:r>
      <w:r>
        <w:rPr>
          <w:lang w:val="sr-Cyrl-CS"/>
        </w:rPr>
        <w:t xml:space="preserve"> </w:t>
      </w:r>
      <w:r w:rsidRPr="0026586F">
        <w:rPr>
          <w:lang w:val="sr-Cyrl-CS"/>
        </w:rPr>
        <w:t>даљем</w:t>
      </w:r>
      <w:r>
        <w:rPr>
          <w:lang w:val="sr-Cyrl-CS"/>
        </w:rPr>
        <w:t xml:space="preserve"> </w:t>
      </w:r>
      <w:r w:rsidRPr="0026586F">
        <w:rPr>
          <w:lang w:val="sr-Cyrl-CS"/>
        </w:rPr>
        <w:t>тексту: дневник).</w:t>
      </w:r>
    </w:p>
    <w:p w:rsidR="001B5FF7" w:rsidRPr="0026586F" w:rsidRDefault="001B5FF7" w:rsidP="001B5FF7">
      <w:pPr>
        <w:autoSpaceDE w:val="0"/>
        <w:autoSpaceDN w:val="0"/>
        <w:adjustRightInd w:val="0"/>
        <w:jc w:val="both"/>
        <w:rPr>
          <w:rFonts w:ascii="Times New Roman CYR" w:hAnsi="Times New Roman CYR" w:cs="Times New Roman CYR"/>
          <w:lang w:val="sr-Cyrl-CS"/>
        </w:rPr>
      </w:pPr>
    </w:p>
    <w:p w:rsidR="001B5FF7" w:rsidRPr="0026586F" w:rsidRDefault="001B5FF7" w:rsidP="001B5FF7">
      <w:pPr>
        <w:rPr>
          <w:rFonts w:ascii="Times New Roman CYR" w:hAnsi="Times New Roman CYR" w:cs="Times New Roman CYR"/>
          <w:lang w:val="sr-Cyrl-CS"/>
        </w:rPr>
      </w:pPr>
      <w:r w:rsidRPr="0026586F">
        <w:rPr>
          <w:rFonts w:ascii="Times New Roman CYR" w:hAnsi="Times New Roman CYR" w:cs="Times New Roman CYR"/>
          <w:lang w:val="sr-Cyrl-CS"/>
        </w:rPr>
        <w:lastRenderedPageBreak/>
        <w:t xml:space="preserve">Код </w:t>
      </w:r>
      <w:r w:rsidRPr="0026586F">
        <w:rPr>
          <w:rFonts w:ascii="Times New Roman CYR" w:hAnsi="Times New Roman CYR" w:cs="Times New Roman CYR"/>
          <w:b/>
          <w:bCs/>
          <w:lang w:val="sr-Cyrl-CS"/>
        </w:rPr>
        <w:t xml:space="preserve">аналитичког оцењивања </w:t>
      </w:r>
      <w:r w:rsidRPr="0026586F">
        <w:rPr>
          <w:rFonts w:ascii="Times New Roman CYR" w:hAnsi="Times New Roman CYR" w:cs="Times New Roman CYR"/>
          <w:lang w:val="sr-Cyrl-CS"/>
        </w:rPr>
        <w:t>предмет оцењивања рашчлањујемо на делове и за сваки део утврђујемо показатеље успеха које процењујемо. Пример аналитичког оцењивања јесте описно оцењивање.</w:t>
      </w:r>
    </w:p>
    <w:p w:rsidR="001B5FF7" w:rsidRPr="0026586F" w:rsidRDefault="001B5FF7" w:rsidP="001B5FF7">
      <w:pPr>
        <w:ind w:firstLine="720"/>
        <w:rPr>
          <w:rFonts w:ascii="Times New Roman CYR" w:hAnsi="Times New Roman CYR" w:cs="Times New Roman CYR"/>
          <w:lang w:val="sr-Cyrl-CS"/>
        </w:rPr>
      </w:pP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rFonts w:ascii="Times New Roman CYR" w:hAnsi="Times New Roman CYR" w:cs="Times New Roman CYR"/>
          <w:b/>
          <w:bCs/>
          <w:lang w:val="sr-Cyrl-CS"/>
        </w:rPr>
        <w:t>Принципи оцењивања</w:t>
      </w:r>
    </w:p>
    <w:p w:rsidR="001B5FF7" w:rsidRPr="0026586F" w:rsidRDefault="001B5FF7" w:rsidP="001B5FF7">
      <w:pPr>
        <w:autoSpaceDE w:val="0"/>
        <w:autoSpaceDN w:val="0"/>
        <w:adjustRightInd w:val="0"/>
        <w:jc w:val="both"/>
        <w:rPr>
          <w:rFonts w:ascii="Times New Roman CYR" w:hAnsi="Times New Roman CYR" w:cs="Times New Roman CYR"/>
          <w:b/>
          <w:bCs/>
          <w:color w:val="2E74B5"/>
          <w:lang w:val="sr-Cyrl-CS"/>
        </w:rPr>
      </w:pPr>
    </w:p>
    <w:p w:rsidR="001B5FF7" w:rsidRPr="0026586F" w:rsidRDefault="001B5FF7" w:rsidP="001B5FF7">
      <w:pPr>
        <w:widowControl w:val="0"/>
        <w:jc w:val="both"/>
        <w:rPr>
          <w:rFonts w:ascii="Calibri" w:eastAsia="Calibri" w:hAnsi="Calibri"/>
          <w:sz w:val="22"/>
          <w:szCs w:val="22"/>
          <w:lang w:val="sr-Cyrl-CS"/>
        </w:rPr>
      </w:pPr>
      <w:r w:rsidRPr="0026586F">
        <w:rPr>
          <w:rFonts w:ascii="Times New Roman CYR" w:hAnsi="Times New Roman CYR" w:cs="Times New Roman CYR"/>
          <w:lang w:val="sr-Cyrl-CS"/>
        </w:rPr>
        <w:t>Основни предуслов квалитетног оцењивања знања ученика јесу принципи при оцењивању. Смисао оцењивања у настави музичке културе потребно је сагледавати тако што је потребно сваком ученику омогућити оптималан развој у оквиру васпитно-образовног рада. Није добро неодмереним методичким захтевима у савладавању програма и негативном оценом ученике отуђивати од музике и музичке уметности.</w:t>
      </w:r>
      <w:r>
        <w:rPr>
          <w:rFonts w:ascii="Times New Roman CYR" w:hAnsi="Times New Roman CYR" w:cs="Times New Roman CYR"/>
          <w:lang w:val="sr-Cyrl-CS"/>
        </w:rPr>
        <w:t xml:space="preserve"> </w:t>
      </w:r>
      <w:r>
        <w:rPr>
          <w:lang w:val="sr-Cyrl-CS"/>
        </w:rPr>
        <w:t>Наставник је</w:t>
      </w:r>
      <w:r w:rsidRPr="0026586F">
        <w:rPr>
          <w:lang w:val="sr-Cyrl-CS"/>
        </w:rPr>
        <w:t xml:space="preserve"> фокусиран на ученичку мотивацију и ставове у односу на извођење и стваралаштво, на способност концентрације, квалитет перцепције и начин размишљања приликом слушања, као и примену те</w:t>
      </w:r>
      <w:r>
        <w:rPr>
          <w:lang w:val="sr-Cyrl-CS"/>
        </w:rPr>
        <w:t>о</w:t>
      </w:r>
      <w:r w:rsidRPr="0026586F">
        <w:rPr>
          <w:lang w:val="sr-Cyrl-CS"/>
        </w:rPr>
        <w:t xml:space="preserve">ретског знања у музицирању. </w:t>
      </w:r>
    </w:p>
    <w:p w:rsidR="001B5FF7" w:rsidRPr="0026586F" w:rsidRDefault="001B5FF7" w:rsidP="001B5FF7">
      <w:pPr>
        <w:autoSpaceDE w:val="0"/>
        <w:autoSpaceDN w:val="0"/>
        <w:adjustRightInd w:val="0"/>
        <w:jc w:val="both"/>
        <w:rPr>
          <w:rFonts w:ascii="Times New Roman CYR" w:hAnsi="Times New Roman CYR" w:cs="Times New Roman CYR"/>
          <w:color w:val="2E74B5"/>
          <w:lang w:val="sr-Cyrl-CS"/>
        </w:rPr>
      </w:pPr>
    </w:p>
    <w:p w:rsidR="001B5FF7" w:rsidRPr="0026586F" w:rsidRDefault="001B5FF7" w:rsidP="001B5FF7">
      <w:pPr>
        <w:autoSpaceDE w:val="0"/>
        <w:autoSpaceDN w:val="0"/>
        <w:adjustRightInd w:val="0"/>
        <w:jc w:val="both"/>
        <w:rPr>
          <w:lang w:val="sr-Cyrl-CS"/>
        </w:rPr>
      </w:pPr>
      <w:r w:rsidRPr="0026586F">
        <w:rPr>
          <w:rFonts w:ascii="Times New Roman CYR" w:hAnsi="Times New Roman CYR" w:cs="Times New Roman CYR"/>
          <w:lang w:val="sr-Cyrl-CS"/>
        </w:rPr>
        <w:t xml:space="preserve">Улога наставника је да мотивише ученике на даљи развој музикалности и музичке естетике и да усмерава ученике стимулативним приступом оцењивању. Код области </w:t>
      </w:r>
      <w:r w:rsidRPr="005A03F4">
        <w:rPr>
          <w:rFonts w:ascii="Times New Roman CYR" w:hAnsi="Times New Roman CYR" w:cs="Times New Roman CYR"/>
          <w:i/>
          <w:lang w:val="sr-Cyrl-CS"/>
        </w:rPr>
        <w:t>Музичко стваралаштво</w:t>
      </w:r>
      <w:r w:rsidRPr="0026586F">
        <w:rPr>
          <w:rFonts w:ascii="Times New Roman CYR" w:hAnsi="Times New Roman CYR" w:cs="Times New Roman CYR"/>
          <w:lang w:val="sr-Cyrl-CS"/>
        </w:rPr>
        <w:t xml:space="preserve"> оно треба да буде </w:t>
      </w:r>
      <w:r w:rsidRPr="0026586F">
        <w:rPr>
          <w:lang w:val="sr-Cyrl-CS"/>
        </w:rPr>
        <w:t>у смислу ствaрaлaчкoг aнгaжoвaњa учeникa, a нe прeмa квaлитeту нaстaлoг дeлa, jeр су и нajскрoмниje музичкe импрoвизaциje, креативно размишљање и стварање пeдaгoшки oпрaвдaнe.</w:t>
      </w:r>
    </w:p>
    <w:p w:rsidR="001B5FF7" w:rsidRPr="0026586F" w:rsidRDefault="001B5FF7" w:rsidP="001B5FF7">
      <w:pPr>
        <w:rPr>
          <w:rFonts w:ascii="Times New Roman CYR" w:hAnsi="Times New Roman CYR" w:cs="Times New Roman CYR"/>
          <w:color w:val="2E74B5"/>
          <w:lang w:val="sr-Cyrl-CS"/>
        </w:rPr>
      </w:pPr>
    </w:p>
    <w:p w:rsidR="001B5FF7" w:rsidRPr="0026586F" w:rsidRDefault="001B5FF7" w:rsidP="001B5FF7">
      <w:pPr>
        <w:rPr>
          <w:rFonts w:ascii="Times New Roman CYR" w:hAnsi="Times New Roman CYR" w:cs="Times New Roman CYR"/>
          <w:color w:val="2E74B5"/>
          <w:lang w:val="sr-Cyrl-CS"/>
        </w:rPr>
      </w:pPr>
      <w:r w:rsidRPr="0026586F">
        <w:rPr>
          <w:rFonts w:ascii="Times New Roman CYR" w:hAnsi="Times New Roman CYR" w:cs="Times New Roman CYR"/>
          <w:lang w:val="sr-Cyrl-CS"/>
        </w:rPr>
        <w:t xml:space="preserve">Највећи удео вредновања треба да буде у живом контакту са музиком, тј. извођењу и стваралаштву, али и слушању музике као естетски важној активности. Теоретско знање кроз упознавање музичких појмова треба спроводити и вредновати кроз музику и у контакту са њом. </w:t>
      </w:r>
      <w:r w:rsidRPr="0026586F">
        <w:rPr>
          <w:lang w:val="sr-Cyrl-CS"/>
        </w:rPr>
        <w:t>Посматрање ученика у живом контакту са музиком је истовремено показатељ квалитета процеса учења, као и идеална сцена за вредновање остварености исхода.</w:t>
      </w:r>
      <w:r>
        <w:rPr>
          <w:lang w:val="sr-Cyrl-CS"/>
        </w:rPr>
        <w:t xml:space="preserve"> </w:t>
      </w:r>
      <w:r w:rsidRPr="0026586F">
        <w:rPr>
          <w:lang w:val="sr-Cyrl-CS"/>
        </w:rPr>
        <w:t>Сумативно вредновање треба да буде осмишљено кроз задатке и активности које захтевају креативну примену знања. Диктате не треба практиковати, ни задавати.</w:t>
      </w:r>
    </w:p>
    <w:p w:rsidR="001B5FF7" w:rsidRPr="0026586F" w:rsidRDefault="001B5FF7" w:rsidP="001B5FF7">
      <w:pPr>
        <w:autoSpaceDE w:val="0"/>
        <w:autoSpaceDN w:val="0"/>
        <w:adjustRightInd w:val="0"/>
        <w:ind w:firstLine="709"/>
        <w:jc w:val="both"/>
        <w:rPr>
          <w:rFonts w:ascii="Times New Roman CYR" w:hAnsi="Times New Roman CYR" w:cs="Times New Roman CYR"/>
          <w:color w:val="2E74B5"/>
          <w:lang w:val="sr-Cyrl-CS"/>
        </w:rPr>
      </w:pPr>
    </w:p>
    <w:p w:rsidR="001B5FF7" w:rsidRPr="0026586F" w:rsidRDefault="001B5FF7" w:rsidP="001B5FF7">
      <w:pPr>
        <w:jc w:val="both"/>
        <w:rPr>
          <w:lang w:val="sr-Cyrl-CS"/>
        </w:rPr>
      </w:pPr>
      <w:r w:rsidRPr="0026586F">
        <w:rPr>
          <w:lang w:val="sr-Cyrl-CS"/>
        </w:rPr>
        <w:t>Оцена</w:t>
      </w:r>
      <w:r>
        <w:rPr>
          <w:lang w:val="sr-Cyrl-CS"/>
        </w:rPr>
        <w:t xml:space="preserve"> </w:t>
      </w:r>
      <w:r w:rsidRPr="0026586F">
        <w:rPr>
          <w:lang w:val="sr-Cyrl-CS"/>
        </w:rPr>
        <w:t>је јавна и саопштава се ученику одмах, са образложењем.</w:t>
      </w:r>
      <w:r>
        <w:rPr>
          <w:lang w:val="sr-Cyrl-CS"/>
        </w:rPr>
        <w:t xml:space="preserve"> </w:t>
      </w:r>
      <w:r w:rsidRPr="0026586F">
        <w:rPr>
          <w:lang w:val="sr-Cyrl-CS"/>
        </w:rPr>
        <w:t>Она</w:t>
      </w:r>
      <w:r>
        <w:rPr>
          <w:lang w:val="sr-Cyrl-CS"/>
        </w:rPr>
        <w:t xml:space="preserve"> </w:t>
      </w:r>
      <w:r w:rsidRPr="0026586F">
        <w:rPr>
          <w:lang w:val="sr-Cyrl-CS"/>
        </w:rPr>
        <w:t>представља објективну</w:t>
      </w:r>
      <w:r>
        <w:rPr>
          <w:lang w:val="sr-Cyrl-CS"/>
        </w:rPr>
        <w:t xml:space="preserve"> </w:t>
      </w:r>
      <w:r w:rsidRPr="0026586F">
        <w:rPr>
          <w:lang w:val="sr-Cyrl-CS"/>
        </w:rPr>
        <w:t>и</w:t>
      </w:r>
      <w:r>
        <w:rPr>
          <w:lang w:val="sr-Cyrl-CS"/>
        </w:rPr>
        <w:t xml:space="preserve"> </w:t>
      </w:r>
      <w:r w:rsidRPr="0026586F">
        <w:rPr>
          <w:lang w:val="sr-Cyrl-CS"/>
        </w:rPr>
        <w:t>поуздану</w:t>
      </w:r>
      <w:r>
        <w:rPr>
          <w:lang w:val="sr-Cyrl-CS"/>
        </w:rPr>
        <w:t xml:space="preserve"> </w:t>
      </w:r>
      <w:r w:rsidRPr="0026586F">
        <w:rPr>
          <w:lang w:val="sr-Cyrl-CS"/>
        </w:rPr>
        <w:t>меру</w:t>
      </w:r>
      <w:r>
        <w:rPr>
          <w:lang w:val="sr-Cyrl-CS"/>
        </w:rPr>
        <w:t xml:space="preserve"> </w:t>
      </w:r>
      <w:r w:rsidRPr="0026586F">
        <w:rPr>
          <w:lang w:val="sr-Cyrl-CS"/>
        </w:rPr>
        <w:t>напредовања</w:t>
      </w:r>
      <w:r>
        <w:rPr>
          <w:lang w:val="sr-Cyrl-CS"/>
        </w:rPr>
        <w:t xml:space="preserve"> </w:t>
      </w:r>
      <w:r w:rsidRPr="0026586F">
        <w:rPr>
          <w:lang w:val="sr-Cyrl-CS"/>
        </w:rPr>
        <w:t>и</w:t>
      </w:r>
      <w:r>
        <w:rPr>
          <w:lang w:val="sr-Cyrl-CS"/>
        </w:rPr>
        <w:t xml:space="preserve"> </w:t>
      </w:r>
      <w:r w:rsidRPr="0026586F">
        <w:rPr>
          <w:lang w:val="sr-Cyrl-CS"/>
        </w:rPr>
        <w:t>развоја</w:t>
      </w:r>
      <w:r>
        <w:rPr>
          <w:lang w:val="sr-Cyrl-CS"/>
        </w:rPr>
        <w:t xml:space="preserve"> </w:t>
      </w:r>
      <w:r w:rsidRPr="0026586F">
        <w:rPr>
          <w:lang w:val="sr-Cyrl-CS"/>
        </w:rPr>
        <w:t>ученика</w:t>
      </w:r>
      <w:r>
        <w:rPr>
          <w:lang w:val="sr-Cyrl-CS"/>
        </w:rPr>
        <w:t xml:space="preserve"> </w:t>
      </w:r>
      <w:r w:rsidRPr="0026586F">
        <w:rPr>
          <w:lang w:val="sr-Cyrl-CS"/>
        </w:rPr>
        <w:t>и</w:t>
      </w:r>
      <w:r>
        <w:rPr>
          <w:lang w:val="sr-Cyrl-CS"/>
        </w:rPr>
        <w:t xml:space="preserve"> </w:t>
      </w:r>
      <w:r w:rsidRPr="0026586F">
        <w:rPr>
          <w:lang w:val="sr-Cyrl-CS"/>
        </w:rPr>
        <w:t>показатељ</w:t>
      </w:r>
      <w:r>
        <w:rPr>
          <w:lang w:val="sr-Cyrl-CS"/>
        </w:rPr>
        <w:t xml:space="preserve"> </w:t>
      </w:r>
      <w:r w:rsidRPr="0026586F">
        <w:rPr>
          <w:lang w:val="sr-Cyrl-CS"/>
        </w:rPr>
        <w:t>је</w:t>
      </w:r>
      <w:r>
        <w:rPr>
          <w:lang w:val="sr-Cyrl-CS"/>
        </w:rPr>
        <w:t xml:space="preserve"> </w:t>
      </w:r>
      <w:r w:rsidRPr="0026586F">
        <w:rPr>
          <w:lang w:val="sr-Cyrl-CS"/>
        </w:rPr>
        <w:t>квалитета</w:t>
      </w:r>
      <w:r>
        <w:rPr>
          <w:lang w:val="sr-Cyrl-CS"/>
        </w:rPr>
        <w:t xml:space="preserve"> </w:t>
      </w:r>
      <w:r w:rsidRPr="0026586F">
        <w:rPr>
          <w:lang w:val="sr-Cyrl-CS"/>
        </w:rPr>
        <w:t>и</w:t>
      </w:r>
      <w:r>
        <w:rPr>
          <w:lang w:val="sr-Cyrl-CS"/>
        </w:rPr>
        <w:t xml:space="preserve"> </w:t>
      </w:r>
      <w:r w:rsidRPr="0026586F">
        <w:rPr>
          <w:lang w:val="sr-Cyrl-CS"/>
        </w:rPr>
        <w:t>ефикасности</w:t>
      </w:r>
      <w:r>
        <w:rPr>
          <w:lang w:val="sr-Cyrl-CS"/>
        </w:rPr>
        <w:t xml:space="preserve"> </w:t>
      </w:r>
      <w:r w:rsidRPr="0026586F">
        <w:rPr>
          <w:lang w:val="sr-Cyrl-CS"/>
        </w:rPr>
        <w:t>рада</w:t>
      </w:r>
      <w:r>
        <w:rPr>
          <w:lang w:val="sr-Cyrl-CS"/>
        </w:rPr>
        <w:t xml:space="preserve"> </w:t>
      </w:r>
      <w:r w:rsidRPr="0026586F">
        <w:rPr>
          <w:lang w:val="sr-Cyrl-CS"/>
        </w:rPr>
        <w:t>наставника</w:t>
      </w:r>
      <w:r>
        <w:rPr>
          <w:lang w:val="sr-Cyrl-CS"/>
        </w:rPr>
        <w:t xml:space="preserve"> </w:t>
      </w:r>
      <w:r w:rsidRPr="0026586F">
        <w:rPr>
          <w:lang w:val="sr-Cyrl-CS"/>
        </w:rPr>
        <w:t>и школе</w:t>
      </w:r>
      <w:r>
        <w:rPr>
          <w:lang w:val="sr-Cyrl-CS"/>
        </w:rPr>
        <w:t xml:space="preserve"> </w:t>
      </w:r>
      <w:r w:rsidRPr="0026586F">
        <w:rPr>
          <w:lang w:val="sr-Cyrl-CS"/>
        </w:rPr>
        <w:t>у</w:t>
      </w:r>
      <w:r>
        <w:rPr>
          <w:lang w:val="sr-Cyrl-CS"/>
        </w:rPr>
        <w:t xml:space="preserve"> </w:t>
      </w:r>
      <w:r w:rsidRPr="0026586F">
        <w:rPr>
          <w:lang w:val="sr-Cyrl-CS"/>
        </w:rPr>
        <w:t>остваривању</w:t>
      </w:r>
      <w:r>
        <w:rPr>
          <w:lang w:val="sr-Cyrl-CS"/>
        </w:rPr>
        <w:t xml:space="preserve"> </w:t>
      </w:r>
      <w:r w:rsidRPr="0026586F">
        <w:rPr>
          <w:lang w:val="sr-Cyrl-CS"/>
        </w:rPr>
        <w:t>прописаних</w:t>
      </w:r>
      <w:r>
        <w:rPr>
          <w:lang w:val="sr-Cyrl-CS"/>
        </w:rPr>
        <w:t xml:space="preserve"> </w:t>
      </w:r>
      <w:r w:rsidRPr="0026586F">
        <w:rPr>
          <w:lang w:val="sr-Cyrl-CS"/>
        </w:rPr>
        <w:t>циљева, исхода</w:t>
      </w:r>
      <w:r>
        <w:rPr>
          <w:lang w:val="sr-Cyrl-CS"/>
        </w:rPr>
        <w:t xml:space="preserve"> </w:t>
      </w:r>
      <w:r w:rsidRPr="0026586F">
        <w:rPr>
          <w:lang w:val="sr-Cyrl-CS"/>
        </w:rPr>
        <w:t>и</w:t>
      </w:r>
      <w:r>
        <w:rPr>
          <w:lang w:val="sr-Cyrl-CS"/>
        </w:rPr>
        <w:t xml:space="preserve"> </w:t>
      </w:r>
      <w:r w:rsidRPr="0026586F">
        <w:rPr>
          <w:lang w:val="sr-Cyrl-CS"/>
        </w:rPr>
        <w:t>стандарда</w:t>
      </w:r>
      <w:r>
        <w:rPr>
          <w:lang w:val="sr-Cyrl-CS"/>
        </w:rPr>
        <w:t xml:space="preserve"> </w:t>
      </w:r>
      <w:r w:rsidRPr="0026586F">
        <w:rPr>
          <w:lang w:val="sr-Cyrl-CS"/>
        </w:rPr>
        <w:t>постигнућа.</w:t>
      </w:r>
      <w:r>
        <w:rPr>
          <w:lang w:val="sr-Cyrl-CS"/>
        </w:rPr>
        <w:t xml:space="preserve"> </w:t>
      </w:r>
      <w:r w:rsidRPr="0026586F">
        <w:rPr>
          <w:lang w:val="sr-Cyrl-CS"/>
        </w:rPr>
        <w:t>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1B5FF7" w:rsidRPr="0026586F" w:rsidRDefault="001B5FF7" w:rsidP="001B5FF7">
      <w:pPr>
        <w:rPr>
          <w:color w:val="2E74B5"/>
          <w:lang w:val="sr-Cyrl-CS"/>
        </w:rPr>
      </w:pPr>
    </w:p>
    <w:p w:rsidR="001B5FF7" w:rsidRPr="0026586F" w:rsidRDefault="001B5FF7" w:rsidP="001B5FF7">
      <w:pPr>
        <w:rPr>
          <w:lang w:val="sr-Cyrl-CS"/>
        </w:rPr>
      </w:pPr>
      <w:r w:rsidRPr="0026586F">
        <w:rPr>
          <w:lang w:val="sr-Cyrl-CS"/>
        </w:rPr>
        <w:t>Ученику</w:t>
      </w:r>
      <w:r>
        <w:rPr>
          <w:lang w:val="sr-Cyrl-CS"/>
        </w:rPr>
        <w:t xml:space="preserve"> </w:t>
      </w:r>
      <w:r w:rsidRPr="0026586F">
        <w:rPr>
          <w:lang w:val="sr-Cyrl-CS"/>
        </w:rPr>
        <w:t>се</w:t>
      </w:r>
      <w:r>
        <w:rPr>
          <w:lang w:val="sr-Cyrl-CS"/>
        </w:rPr>
        <w:t xml:space="preserve"> </w:t>
      </w:r>
      <w:r w:rsidRPr="0026586F">
        <w:rPr>
          <w:lang w:val="sr-Cyrl-CS"/>
        </w:rPr>
        <w:t>не</w:t>
      </w:r>
      <w:r>
        <w:rPr>
          <w:lang w:val="sr-Cyrl-CS"/>
        </w:rPr>
        <w:t xml:space="preserve"> </w:t>
      </w:r>
      <w:r w:rsidRPr="0026586F">
        <w:rPr>
          <w:lang w:val="sr-Cyrl-CS"/>
        </w:rPr>
        <w:t>може</w:t>
      </w:r>
      <w:r>
        <w:rPr>
          <w:lang w:val="sr-Cyrl-CS"/>
        </w:rPr>
        <w:t xml:space="preserve"> </w:t>
      </w:r>
      <w:r w:rsidRPr="0026586F">
        <w:rPr>
          <w:lang w:val="sr-Cyrl-CS"/>
        </w:rPr>
        <w:t>умањити</w:t>
      </w:r>
      <w:r>
        <w:rPr>
          <w:lang w:val="sr-Cyrl-CS"/>
        </w:rPr>
        <w:t xml:space="preserve"> </w:t>
      </w:r>
      <w:r w:rsidRPr="0026586F">
        <w:rPr>
          <w:lang w:val="sr-Cyrl-CS"/>
        </w:rPr>
        <w:t>оцена</w:t>
      </w:r>
      <w:r>
        <w:rPr>
          <w:lang w:val="sr-Cyrl-CS"/>
        </w:rPr>
        <w:t xml:space="preserve"> </w:t>
      </w:r>
      <w:r w:rsidRPr="0026586F">
        <w:rPr>
          <w:lang w:val="sr-Cyrl-CS"/>
        </w:rPr>
        <w:t>из</w:t>
      </w:r>
      <w:r>
        <w:rPr>
          <w:lang w:val="sr-Cyrl-CS"/>
        </w:rPr>
        <w:t xml:space="preserve"> </w:t>
      </w:r>
      <w:r w:rsidRPr="0026586F">
        <w:rPr>
          <w:lang w:val="sr-Cyrl-CS"/>
        </w:rPr>
        <w:t>наставног</w:t>
      </w:r>
      <w:r>
        <w:rPr>
          <w:lang w:val="sr-Cyrl-CS"/>
        </w:rPr>
        <w:t xml:space="preserve"> </w:t>
      </w:r>
      <w:r w:rsidRPr="0026586F">
        <w:rPr>
          <w:lang w:val="sr-Cyrl-CS"/>
        </w:rPr>
        <w:t>предмета</w:t>
      </w:r>
      <w:r>
        <w:rPr>
          <w:lang w:val="sr-Cyrl-CS"/>
        </w:rPr>
        <w:t xml:space="preserve"> </w:t>
      </w:r>
      <w:r w:rsidRPr="0026586F">
        <w:rPr>
          <w:lang w:val="sr-Cyrl-CS"/>
        </w:rPr>
        <w:t>због недовољних музичких способности, слабијег одзива према</w:t>
      </w:r>
      <w:r>
        <w:rPr>
          <w:lang w:val="sr-Cyrl-CS"/>
        </w:rPr>
        <w:t xml:space="preserve"> </w:t>
      </w:r>
      <w:r w:rsidRPr="0026586F">
        <w:rPr>
          <w:lang w:val="sr-Cyrl-CS"/>
        </w:rPr>
        <w:t>ваннаставним</w:t>
      </w:r>
      <w:r>
        <w:rPr>
          <w:lang w:val="sr-Cyrl-CS"/>
        </w:rPr>
        <w:t xml:space="preserve"> </w:t>
      </w:r>
      <w:r w:rsidRPr="0026586F">
        <w:rPr>
          <w:lang w:val="sr-Cyrl-CS"/>
        </w:rPr>
        <w:t>активностима</w:t>
      </w:r>
      <w:r>
        <w:rPr>
          <w:lang w:val="sr-Cyrl-CS"/>
        </w:rPr>
        <w:t xml:space="preserve"> </w:t>
      </w:r>
      <w:r w:rsidRPr="0026586F">
        <w:rPr>
          <w:lang w:val="sr-Cyrl-CS"/>
        </w:rPr>
        <w:t>или</w:t>
      </w:r>
      <w:r>
        <w:rPr>
          <w:lang w:val="sr-Cyrl-CS"/>
        </w:rPr>
        <w:t xml:space="preserve"> </w:t>
      </w:r>
      <w:r w:rsidRPr="0026586F">
        <w:rPr>
          <w:lang w:val="sr-Cyrl-CS"/>
        </w:rPr>
        <w:t>непримереног</w:t>
      </w:r>
      <w:r>
        <w:rPr>
          <w:lang w:val="sr-Cyrl-CS"/>
        </w:rPr>
        <w:t xml:space="preserve"> </w:t>
      </w:r>
      <w:r w:rsidRPr="0026586F">
        <w:rPr>
          <w:lang w:val="sr-Cyrl-CS"/>
        </w:rPr>
        <w:t>понашања</w:t>
      </w:r>
      <w:r>
        <w:rPr>
          <w:lang w:val="sr-Cyrl-CS"/>
        </w:rPr>
        <w:t xml:space="preserve"> </w:t>
      </w:r>
      <w:r w:rsidRPr="0026586F">
        <w:rPr>
          <w:lang w:val="sr-Cyrl-CS"/>
        </w:rPr>
        <w:t>у</w:t>
      </w:r>
      <w:r>
        <w:rPr>
          <w:lang w:val="sr-Cyrl-CS"/>
        </w:rPr>
        <w:t xml:space="preserve"> </w:t>
      </w:r>
      <w:r w:rsidRPr="0026586F">
        <w:rPr>
          <w:lang w:val="sr-Cyrl-CS"/>
        </w:rPr>
        <w:t>школи.</w:t>
      </w:r>
    </w:p>
    <w:p w:rsidR="001B5FF7" w:rsidRPr="0026586F" w:rsidRDefault="001B5FF7" w:rsidP="001B5FF7">
      <w:pPr>
        <w:ind w:firstLine="1260"/>
        <w:rPr>
          <w:color w:val="2E74B5"/>
          <w:lang w:val="sr-Cyrl-CS"/>
        </w:rPr>
      </w:pP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Грешке приликом оцењивања могу се избећи доследном применом принципа оцењивања.</w:t>
      </w:r>
    </w:p>
    <w:p w:rsidR="001B5FF7" w:rsidRPr="0026586F" w:rsidRDefault="001B5FF7" w:rsidP="001B5FF7">
      <w:pPr>
        <w:rPr>
          <w:color w:val="FF0000"/>
          <w:lang w:val="sr-Cyrl-CS"/>
        </w:rPr>
      </w:pP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rFonts w:ascii="Times New Roman CYR" w:hAnsi="Times New Roman CYR" w:cs="Times New Roman CYR"/>
          <w:b/>
          <w:bCs/>
          <w:color w:val="000000"/>
          <w:lang w:val="sr-Cyrl-CS"/>
        </w:rPr>
        <w:t>Критеријуми оцењивања</w:t>
      </w:r>
      <w:r>
        <w:rPr>
          <w:rFonts w:ascii="Times New Roman CYR" w:hAnsi="Times New Roman CYR" w:cs="Times New Roman CYR"/>
          <w:b/>
          <w:bCs/>
          <w:color w:val="000000"/>
          <w:lang w:val="sr-Cyrl-CS"/>
        </w:rPr>
        <w:t xml:space="preserve"> </w:t>
      </w:r>
    </w:p>
    <w:p w:rsidR="001B5FF7" w:rsidRPr="0026586F" w:rsidRDefault="001B5FF7" w:rsidP="001B5FF7">
      <w:pPr>
        <w:rPr>
          <w:color w:val="FF0000"/>
          <w:lang w:val="sr-Cyrl-CS"/>
        </w:rPr>
      </w:pPr>
    </w:p>
    <w:p w:rsidR="001B5FF7" w:rsidRPr="0026586F" w:rsidRDefault="001B5FF7" w:rsidP="001B5FF7">
      <w:pPr>
        <w:autoSpaceDE w:val="0"/>
        <w:autoSpaceDN w:val="0"/>
        <w:adjustRightInd w:val="0"/>
        <w:jc w:val="both"/>
        <w:rPr>
          <w:rFonts w:ascii="Times New Roman CYR" w:hAnsi="Times New Roman CYR" w:cs="Times New Roman CYR"/>
          <w:color w:val="000000"/>
          <w:lang w:val="sr-Cyrl-CS"/>
        </w:rPr>
      </w:pPr>
      <w:r w:rsidRPr="0026586F">
        <w:rPr>
          <w:rFonts w:ascii="Times New Roman CYR" w:hAnsi="Times New Roman CYR" w:cs="Times New Roman CYR"/>
          <w:color w:val="000000"/>
          <w:lang w:val="sr-Cyrl-CS"/>
        </w:rPr>
        <w:t>Критеријуми које формира сам наставник усаглашавају</w:t>
      </w:r>
      <w:r>
        <w:rPr>
          <w:rFonts w:ascii="Times New Roman CYR" w:hAnsi="Times New Roman CYR" w:cs="Times New Roman CYR"/>
          <w:color w:val="000000"/>
          <w:lang w:val="sr-Cyrl-CS"/>
        </w:rPr>
        <w:t xml:space="preserve"> </w:t>
      </w:r>
      <w:r w:rsidRPr="0026586F">
        <w:rPr>
          <w:rFonts w:ascii="Times New Roman CYR" w:hAnsi="Times New Roman CYR" w:cs="Times New Roman CYR"/>
          <w:color w:val="000000"/>
          <w:lang w:val="sr-Cyrl-CS"/>
        </w:rPr>
        <w:t>се на нивоу стручног већа.</w:t>
      </w:r>
    </w:p>
    <w:p w:rsidR="001B5FF7" w:rsidRPr="0026586F" w:rsidRDefault="001B5FF7" w:rsidP="001B5FF7">
      <w:pPr>
        <w:autoSpaceDE w:val="0"/>
        <w:autoSpaceDN w:val="0"/>
        <w:adjustRightInd w:val="0"/>
        <w:jc w:val="both"/>
        <w:rPr>
          <w:b/>
          <w:bCs/>
          <w:color w:val="000000"/>
          <w:lang w:val="sr-Cyrl-CS"/>
        </w:rPr>
      </w:pPr>
    </w:p>
    <w:p w:rsidR="001B5FF7" w:rsidRPr="005A3343" w:rsidRDefault="001B5FF7" w:rsidP="001B5FF7">
      <w:pPr>
        <w:autoSpaceDE w:val="0"/>
        <w:autoSpaceDN w:val="0"/>
        <w:adjustRightInd w:val="0"/>
        <w:rPr>
          <w:rFonts w:eastAsia="Calibri"/>
          <w:b/>
          <w:i/>
          <w:lang w:val="sr-Cyrl-CS"/>
        </w:rPr>
      </w:pPr>
      <w:r w:rsidRPr="005A3343">
        <w:rPr>
          <w:rFonts w:eastAsia="Calibri"/>
          <w:b/>
          <w:i/>
          <w:lang w:val="sr-Cyrl-CS"/>
        </w:rPr>
        <w:lastRenderedPageBreak/>
        <w:t>Бројчано оцењивање успеха ученика из предмета обавља се на основу следећих критеријума:</w:t>
      </w:r>
    </w:p>
    <w:p w:rsidR="001B5FF7" w:rsidRPr="005A3343" w:rsidRDefault="001B5FF7" w:rsidP="001B5FF7">
      <w:pPr>
        <w:autoSpaceDE w:val="0"/>
        <w:autoSpaceDN w:val="0"/>
        <w:adjustRightInd w:val="0"/>
        <w:rPr>
          <w:rFonts w:eastAsia="Calibri"/>
          <w:b/>
          <w:i/>
          <w:lang w:val="sr-Cyrl-CS"/>
        </w:rPr>
      </w:pPr>
    </w:p>
    <w:p w:rsidR="001B5FF7" w:rsidRPr="005A3343" w:rsidRDefault="001B5FF7" w:rsidP="001B5FF7">
      <w:pPr>
        <w:autoSpaceDE w:val="0"/>
        <w:autoSpaceDN w:val="0"/>
        <w:adjustRightInd w:val="0"/>
        <w:jc w:val="both"/>
        <w:rPr>
          <w:rFonts w:eastAsia="Calibri"/>
          <w:b/>
          <w:i/>
          <w:lang w:val="sr-Cyrl-CS"/>
        </w:rPr>
      </w:pPr>
      <w:r w:rsidRPr="005A3343">
        <w:rPr>
          <w:rFonts w:eastAsia="Calibri"/>
          <w:b/>
          <w:i/>
          <w:lang w:val="sr-Cyrl-CS"/>
        </w:rPr>
        <w:t>1) 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 као и већину захтева са напредног нивоа посебних стандарда постигнућа, односно захтева који су одређени индивидуалним образовним планом и прилагођеним стандардима постигнућа, уз веома висок степен ангажовања, добија оцену одличан (5);</w:t>
      </w:r>
    </w:p>
    <w:p w:rsidR="001B5FF7" w:rsidRPr="005A3343" w:rsidRDefault="001B5FF7" w:rsidP="001B5FF7">
      <w:pPr>
        <w:autoSpaceDE w:val="0"/>
        <w:autoSpaceDN w:val="0"/>
        <w:adjustRightInd w:val="0"/>
        <w:jc w:val="both"/>
        <w:rPr>
          <w:rFonts w:eastAsia="Calibri"/>
          <w:b/>
          <w:i/>
          <w:lang w:val="sr-Cyrl-CS"/>
        </w:rPr>
      </w:pPr>
    </w:p>
    <w:p w:rsidR="001B5FF7" w:rsidRPr="005A3343" w:rsidRDefault="001B5FF7" w:rsidP="001B5FF7">
      <w:pPr>
        <w:autoSpaceDE w:val="0"/>
        <w:autoSpaceDN w:val="0"/>
        <w:adjustRightInd w:val="0"/>
        <w:jc w:val="both"/>
        <w:rPr>
          <w:rFonts w:eastAsia="Calibri"/>
          <w:b/>
          <w:i/>
          <w:lang w:val="sr-Cyrl-CS"/>
        </w:rPr>
      </w:pPr>
      <w:r w:rsidRPr="005A3343">
        <w:rPr>
          <w:rFonts w:eastAsia="Calibri"/>
          <w:b/>
          <w:i/>
          <w:lang w:val="sr-Cyrl-CS"/>
        </w:rPr>
        <w:t>2) ученик који остварује значајан напредак у савладавању програма предмета и у потпуности, самостално, испуњавања захтеве који су утврђени на основном и средњем нивоу, као и део захтева са напредног нивоа посебних стандарда постигнућа уз мању помоћ наставника, односно захтева који су одређени индивидуалним образовним планом и прилагођеним стандардима постигнућа, уз висок степен ангажовања, добија оцену врло добар (4);</w:t>
      </w:r>
    </w:p>
    <w:p w:rsidR="001B5FF7" w:rsidRPr="005A3343" w:rsidRDefault="001B5FF7" w:rsidP="001B5FF7">
      <w:pPr>
        <w:autoSpaceDE w:val="0"/>
        <w:autoSpaceDN w:val="0"/>
        <w:adjustRightInd w:val="0"/>
        <w:jc w:val="both"/>
        <w:rPr>
          <w:rFonts w:eastAsia="Calibri"/>
          <w:b/>
          <w:lang w:val="sr-Cyrl-CS"/>
        </w:rPr>
      </w:pPr>
    </w:p>
    <w:p w:rsidR="001B5FF7" w:rsidRPr="005A3343" w:rsidRDefault="001B5FF7" w:rsidP="001B5FF7">
      <w:pPr>
        <w:autoSpaceDE w:val="0"/>
        <w:autoSpaceDN w:val="0"/>
        <w:adjustRightInd w:val="0"/>
        <w:jc w:val="both"/>
        <w:rPr>
          <w:rFonts w:eastAsia="Calibri"/>
          <w:b/>
          <w:i/>
          <w:lang w:val="sr-Cyrl-CS"/>
        </w:rPr>
      </w:pPr>
      <w:r w:rsidRPr="005A3343">
        <w:rPr>
          <w:rFonts w:eastAsia="Calibri"/>
          <w:b/>
          <w:i/>
          <w:lang w:val="sr-Cyrl-CS"/>
        </w:rPr>
        <w:t>3) ученик који остварује напредак у савладавању програма предмета и у потпуности, самостално испуњавања захтеве који су утврђени на основном и већи део на средњем нивоу посебних стандарда постигнућа, односно захтева који су одређени индивидуалним образовним планом и прилагођеним стандардима постигнућа, уз ангажовање ученика, добија оцену добар (3);</w:t>
      </w:r>
    </w:p>
    <w:p w:rsidR="001B5FF7" w:rsidRPr="005A3343" w:rsidRDefault="001B5FF7" w:rsidP="001B5FF7">
      <w:pPr>
        <w:autoSpaceDE w:val="0"/>
        <w:autoSpaceDN w:val="0"/>
        <w:adjustRightInd w:val="0"/>
        <w:jc w:val="both"/>
        <w:rPr>
          <w:rFonts w:eastAsia="Calibri"/>
          <w:b/>
          <w:i/>
          <w:lang w:val="sr-Cyrl-CS"/>
        </w:rPr>
      </w:pPr>
    </w:p>
    <w:p w:rsidR="001B5FF7" w:rsidRPr="005A3343" w:rsidRDefault="001B5FF7" w:rsidP="001B5FF7">
      <w:pPr>
        <w:autoSpaceDE w:val="0"/>
        <w:autoSpaceDN w:val="0"/>
        <w:adjustRightInd w:val="0"/>
        <w:jc w:val="both"/>
        <w:rPr>
          <w:rFonts w:eastAsia="Calibri"/>
          <w:b/>
          <w:i/>
          <w:lang w:val="sr-Cyrl-CS"/>
        </w:rPr>
      </w:pPr>
      <w:r w:rsidRPr="005A3343">
        <w:rPr>
          <w:rFonts w:eastAsia="Calibri"/>
          <w:b/>
          <w:i/>
          <w:lang w:val="sr-Cyrl-CS"/>
        </w:rPr>
        <w:t>4) 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 односно захтеве који су одређени индивидуалним образовним планом и прилагођеним стандардима постигнућа и ангажовање ученика, добија оцену довољан (2);</w:t>
      </w:r>
    </w:p>
    <w:p w:rsidR="001B5FF7" w:rsidRPr="005A3343" w:rsidRDefault="001B5FF7" w:rsidP="001B5FF7">
      <w:pPr>
        <w:autoSpaceDE w:val="0"/>
        <w:autoSpaceDN w:val="0"/>
        <w:adjustRightInd w:val="0"/>
        <w:jc w:val="both"/>
        <w:rPr>
          <w:rFonts w:eastAsia="Calibri"/>
          <w:b/>
          <w:lang w:val="sr-Cyrl-CS"/>
        </w:rPr>
      </w:pPr>
    </w:p>
    <w:p w:rsidR="001B5FF7" w:rsidRPr="005A3343" w:rsidRDefault="001B5FF7" w:rsidP="001B5FF7">
      <w:pPr>
        <w:autoSpaceDE w:val="0"/>
        <w:autoSpaceDN w:val="0"/>
        <w:adjustRightInd w:val="0"/>
        <w:jc w:val="both"/>
        <w:rPr>
          <w:rFonts w:eastAsia="Calibri"/>
          <w:b/>
          <w:i/>
          <w:lang w:val="sr-Cyrl-CS"/>
        </w:rPr>
      </w:pPr>
      <w:r w:rsidRPr="005A3343">
        <w:rPr>
          <w:rFonts w:eastAsia="Calibri"/>
          <w:b/>
          <w:i/>
          <w:lang w:val="sr-Cyrl-CS"/>
        </w:rPr>
        <w:t>5) 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 добија оцену недовољан (1).</w:t>
      </w:r>
      <w:r w:rsidRPr="005A3343">
        <w:rPr>
          <w:b/>
          <w:i/>
          <w:iCs/>
          <w:color w:val="000000"/>
          <w:lang w:val="sr-Cyrl-CS"/>
        </w:rPr>
        <w:tab/>
      </w:r>
      <w:r w:rsidRPr="005A3343">
        <w:rPr>
          <w:b/>
          <w:i/>
          <w:iCs/>
          <w:color w:val="000000"/>
          <w:lang w:val="sr-Cyrl-CS"/>
        </w:rPr>
        <w:tab/>
      </w:r>
      <w:r w:rsidRPr="005A3343">
        <w:rPr>
          <w:b/>
          <w:i/>
          <w:iCs/>
          <w:color w:val="000000"/>
          <w:lang w:val="sr-Cyrl-CS"/>
        </w:rPr>
        <w:tab/>
      </w:r>
      <w:r w:rsidRPr="005A3343">
        <w:rPr>
          <w:b/>
          <w:i/>
          <w:iCs/>
          <w:color w:val="000000"/>
          <w:lang w:val="sr-Cyrl-CS"/>
        </w:rPr>
        <w:tab/>
      </w:r>
      <w:r w:rsidRPr="005A3343">
        <w:rPr>
          <w:b/>
          <w:i/>
          <w:iCs/>
          <w:color w:val="000000"/>
          <w:lang w:val="sr-Cyrl-CS"/>
        </w:rPr>
        <w:tab/>
      </w:r>
      <w:r w:rsidRPr="005A3343">
        <w:rPr>
          <w:b/>
          <w:i/>
          <w:iCs/>
          <w:color w:val="000000"/>
          <w:lang w:val="sr-Cyrl-CS"/>
        </w:rPr>
        <w:tab/>
      </w:r>
      <w:r w:rsidRPr="005A3343">
        <w:rPr>
          <w:b/>
          <w:i/>
          <w:iCs/>
          <w:color w:val="000000"/>
          <w:lang w:val="sr-Cyrl-CS"/>
        </w:rPr>
        <w:tab/>
      </w:r>
    </w:p>
    <w:p w:rsidR="001B5FF7" w:rsidRPr="005A3343" w:rsidRDefault="001B5FF7" w:rsidP="001B5FF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jc w:val="both"/>
        <w:rPr>
          <w:b/>
          <w:i/>
          <w:iCs/>
          <w:color w:val="000000"/>
          <w:lang w:val="sr-Cyrl-CS"/>
        </w:rPr>
      </w:pPr>
    </w:p>
    <w:p w:rsidR="001B5FF7" w:rsidRPr="0026586F" w:rsidRDefault="001B5FF7" w:rsidP="001B5FF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jc w:val="both"/>
        <w:rPr>
          <w:rFonts w:ascii="Times New Roman CYR" w:hAnsi="Times New Roman CYR" w:cs="Times New Roman CYR"/>
          <w:i/>
          <w:iCs/>
          <w:color w:val="000000"/>
          <w:lang w:val="sr-Cyrl-CS"/>
        </w:rPr>
      </w:pPr>
      <w:r w:rsidRPr="005A3343">
        <w:rPr>
          <w:b/>
          <w:i/>
          <w:iCs/>
          <w:color w:val="000000"/>
          <w:lang w:val="sr-Cyrl-CS"/>
        </w:rPr>
        <w:tab/>
      </w:r>
      <w:r w:rsidRPr="005A3343">
        <w:rPr>
          <w:b/>
          <w:i/>
          <w:iCs/>
          <w:color w:val="000000"/>
          <w:lang w:val="sr-Cyrl-CS"/>
        </w:rPr>
        <w:tab/>
      </w:r>
      <w:r w:rsidRPr="005A3343">
        <w:rPr>
          <w:b/>
          <w:i/>
          <w:iCs/>
          <w:color w:val="000000"/>
          <w:lang w:val="sr-Cyrl-CS"/>
        </w:rPr>
        <w:tab/>
      </w:r>
      <w:r w:rsidRPr="005A3343">
        <w:rPr>
          <w:b/>
          <w:i/>
          <w:iCs/>
          <w:color w:val="000000"/>
          <w:lang w:val="sr-Cyrl-CS"/>
        </w:rPr>
        <w:tab/>
      </w:r>
      <w:r w:rsidRPr="005A3343">
        <w:rPr>
          <w:b/>
          <w:i/>
          <w:iCs/>
          <w:color w:val="000000"/>
          <w:lang w:val="sr-Cyrl-CS"/>
        </w:rPr>
        <w:tab/>
      </w:r>
      <w:r w:rsidRPr="005A3343">
        <w:rPr>
          <w:b/>
          <w:i/>
          <w:iCs/>
          <w:color w:val="000000"/>
          <w:lang w:val="sr-Cyrl-CS"/>
        </w:rPr>
        <w:tab/>
      </w:r>
      <w:r w:rsidRPr="005A3343">
        <w:rPr>
          <w:b/>
          <w:i/>
          <w:iCs/>
          <w:color w:val="000000"/>
          <w:lang w:val="sr-Cyrl-CS"/>
        </w:rPr>
        <w:tab/>
        <w:t>(</w:t>
      </w:r>
      <w:r w:rsidRPr="005A3343">
        <w:rPr>
          <w:b/>
          <w:iCs/>
          <w:color w:val="000000"/>
          <w:lang w:val="sr-Cyrl-CS"/>
        </w:rPr>
        <w:t xml:space="preserve">Извод </w:t>
      </w:r>
      <w:r w:rsidRPr="005A3343">
        <w:rPr>
          <w:rFonts w:ascii="Times New Roman CYR" w:hAnsi="Times New Roman CYR" w:cs="Times New Roman CYR"/>
          <w:b/>
          <w:color w:val="000000"/>
          <w:lang w:val="sr-Cyrl-CS"/>
        </w:rPr>
        <w:t>из</w:t>
      </w:r>
      <w:r w:rsidRPr="005A3343">
        <w:rPr>
          <w:rFonts w:ascii="Times New Roman CYR" w:hAnsi="Times New Roman CYR" w:cs="Times New Roman CYR"/>
          <w:b/>
          <w:i/>
          <w:iCs/>
          <w:color w:val="000000"/>
          <w:lang w:val="sr-Cyrl-CS"/>
        </w:rPr>
        <w:t xml:space="preserve"> Правилника о оцењивању)</w:t>
      </w:r>
      <w:r w:rsidRPr="0026586F">
        <w:rPr>
          <w:rFonts w:ascii="Times New Roman CYR" w:hAnsi="Times New Roman CYR" w:cs="Times New Roman CYR"/>
          <w:i/>
          <w:iCs/>
          <w:color w:val="000000"/>
          <w:lang w:val="sr-Cyrl-CS"/>
        </w:rPr>
        <w:tab/>
      </w:r>
    </w:p>
    <w:p w:rsidR="001B5FF7" w:rsidRPr="0026586F" w:rsidRDefault="001B5FF7" w:rsidP="001B5FF7">
      <w:pPr>
        <w:autoSpaceDE w:val="0"/>
        <w:autoSpaceDN w:val="0"/>
        <w:adjustRightInd w:val="0"/>
        <w:jc w:val="both"/>
        <w:rPr>
          <w:lang w:val="sr-Cyrl-CS"/>
        </w:rPr>
      </w:pP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Ангажовање ученика је веома важан сегмент активног учествовања у настави тако да га на адекватан начин доследно треба вредновати:</w:t>
      </w:r>
    </w:p>
    <w:p w:rsidR="001B5FF7" w:rsidRPr="0026586F" w:rsidRDefault="001B5FF7" w:rsidP="001B5FF7">
      <w:pPr>
        <w:autoSpaceDE w:val="0"/>
        <w:autoSpaceDN w:val="0"/>
        <w:adjustRightInd w:val="0"/>
        <w:jc w:val="both"/>
        <w:rPr>
          <w:lang w:val="sr-Cyrl-CS"/>
        </w:rPr>
      </w:pPr>
    </w:p>
    <w:p w:rsidR="001B5FF7"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Ангажовање ученика у наставном процесу процењује се на основу: активног учествовања у настави (спремност за самосталан и групни рад, учествовање у разговору и дискусији, спремност да постави питање ако нешто не разуме); сарадња са другима (способност да ради у групи и вештина комуникације);</w:t>
      </w:r>
      <w:r>
        <w:rPr>
          <w:rFonts w:ascii="Times New Roman CYR" w:hAnsi="Times New Roman CYR" w:cs="Times New Roman CYR"/>
          <w:lang w:val="sr-Cyrl-CS"/>
        </w:rPr>
        <w:t xml:space="preserve"> </w:t>
      </w:r>
      <w:r w:rsidRPr="0026586F">
        <w:rPr>
          <w:rFonts w:ascii="Times New Roman CYR" w:hAnsi="Times New Roman CYR" w:cs="Times New Roman CYR"/>
          <w:lang w:val="sr-Cyrl-CS"/>
        </w:rPr>
        <w:t>уважавање других (спремност да подржи друге и да им помогне).</w:t>
      </w:r>
    </w:p>
    <w:p w:rsidR="001B5FF7" w:rsidRDefault="001B5FF7" w:rsidP="001B5FF7">
      <w:pPr>
        <w:autoSpaceDE w:val="0"/>
        <w:autoSpaceDN w:val="0"/>
        <w:adjustRightInd w:val="0"/>
        <w:jc w:val="both"/>
        <w:rPr>
          <w:rFonts w:ascii="Times New Roman CYR" w:hAnsi="Times New Roman CYR" w:cs="Times New Roman CYR"/>
          <w:lang w:val="sr-Cyrl-CS"/>
        </w:rPr>
      </w:pPr>
    </w:p>
    <w:p w:rsidR="001B5FF7" w:rsidRPr="00D6452C" w:rsidRDefault="00D6452C" w:rsidP="001B5FF7">
      <w:pPr>
        <w:autoSpaceDE w:val="0"/>
        <w:autoSpaceDN w:val="0"/>
        <w:adjustRightInd w:val="0"/>
        <w:jc w:val="both"/>
        <w:rPr>
          <w:rFonts w:ascii="Times New Roman CYR" w:hAnsi="Times New Roman CYR" w:cs="Times New Roman CYR"/>
          <w:b/>
          <w:lang w:val="sr-Cyrl-CS"/>
        </w:rPr>
      </w:pPr>
      <w:r>
        <w:rPr>
          <w:rFonts w:ascii="Times New Roman CYR" w:hAnsi="Times New Roman CYR" w:cs="Times New Roman CYR"/>
          <w:b/>
          <w:lang w:val="sr-Cyrl-CS"/>
        </w:rPr>
        <w:t xml:space="preserve">                                </w:t>
      </w:r>
      <w:r w:rsidR="001B5FF7" w:rsidRPr="00D6452C">
        <w:rPr>
          <w:rFonts w:ascii="Times New Roman CYR" w:hAnsi="Times New Roman CYR" w:cs="Times New Roman CYR"/>
          <w:b/>
          <w:lang w:val="sr-Cyrl-CS"/>
        </w:rPr>
        <w:t>Пример оцењивања: 5.разред</w:t>
      </w:r>
      <w:r w:rsidR="001B5FF7" w:rsidRPr="00D6452C">
        <w:rPr>
          <w:rFonts w:ascii="Times New Roman CYR" w:hAnsi="Times New Roman CYR" w:cs="Times New Roman CYR"/>
          <w:b/>
          <w:lang w:val="sr-Cyrl-CS"/>
        </w:rPr>
        <w:tab/>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ab/>
      </w:r>
      <w:r w:rsidRPr="0026586F">
        <w:rPr>
          <w:lang w:val="sr-Cyrl-CS"/>
        </w:rPr>
        <w:tab/>
      </w:r>
      <w:r w:rsidRPr="0026586F">
        <w:rPr>
          <w:lang w:val="sr-Cyrl-CS"/>
        </w:rPr>
        <w:tab/>
      </w:r>
      <w:r w:rsidRPr="0026586F">
        <w:rPr>
          <w:lang w:val="sr-Cyrl-CS"/>
        </w:rPr>
        <w:tab/>
      </w:r>
      <w:r w:rsidRPr="0026586F">
        <w:rPr>
          <w:lang w:val="sr-Cyrl-CS"/>
        </w:rPr>
        <w:tab/>
      </w:r>
      <w:r w:rsidRPr="0026586F">
        <w:rPr>
          <w:lang w:val="sr-Cyrl-CS"/>
        </w:rPr>
        <w:tab/>
      </w:r>
      <w:r w:rsidRPr="0026586F">
        <w:rPr>
          <w:lang w:val="sr-Cyrl-CS"/>
        </w:rPr>
        <w:tab/>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color w:val="000000"/>
          <w:lang w:val="sr-Cyrl-CS"/>
        </w:rPr>
        <w:tab/>
      </w:r>
      <w:r w:rsidRPr="0026586F">
        <w:rPr>
          <w:rFonts w:ascii="Times New Roman CYR" w:hAnsi="Times New Roman CYR" w:cs="Times New Roman CYR"/>
          <w:lang w:val="sr-Cyrl-CS"/>
        </w:rPr>
        <w:t xml:space="preserve">Пример дефинисања захтева након наставне јединице: </w:t>
      </w:r>
      <w:r w:rsidRPr="0026586F">
        <w:rPr>
          <w:rFonts w:ascii="Times New Roman CYR" w:hAnsi="Times New Roman CYR" w:cs="Times New Roman CYR"/>
          <w:u w:val="single"/>
          <w:lang w:val="sr-Cyrl-CS"/>
        </w:rPr>
        <w:t>Пр</w:t>
      </w:r>
      <w:r w:rsidR="00480C3F">
        <w:rPr>
          <w:rFonts w:ascii="Times New Roman CYR" w:hAnsi="Times New Roman CYR" w:cs="Times New Roman CYR"/>
          <w:u w:val="single"/>
          <w:lang/>
        </w:rPr>
        <w:t>a</w:t>
      </w:r>
      <w:r w:rsidRPr="0026586F">
        <w:rPr>
          <w:rFonts w:ascii="Times New Roman CYR" w:hAnsi="Times New Roman CYR" w:cs="Times New Roman CYR"/>
          <w:u w:val="single"/>
          <w:lang w:val="sr-Cyrl-CS"/>
        </w:rPr>
        <w:t>историја</w:t>
      </w: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rFonts w:ascii="Times New Roman CYR" w:hAnsi="Times New Roman CYR" w:cs="Times New Roman CYR"/>
          <w:b/>
          <w:bCs/>
          <w:lang w:val="sr-Cyrl-CS"/>
        </w:rPr>
        <w:lastRenderedPageBreak/>
        <w:t>За оцену довољан (2) ученик:</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треба да зна када је била ова епоха и основне карактеристике музике</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препознаје неке од карактеристичних нумера за слушање уз помоћ наставника</w:t>
      </w:r>
      <w:r>
        <w:rPr>
          <w:rFonts w:ascii="Times New Roman CYR" w:hAnsi="Times New Roman CYR" w:cs="Times New Roman CYR"/>
          <w:lang w:val="sr-Cyrl-CS"/>
        </w:rPr>
        <w:t>.</w:t>
      </w: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rFonts w:ascii="Times New Roman CYR" w:hAnsi="Times New Roman CYR" w:cs="Times New Roman CYR"/>
          <w:b/>
          <w:bCs/>
          <w:lang w:val="sr-Cyrl-CS"/>
        </w:rPr>
        <w:t>За оцену добар (3) ученик:</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треба да зна када је била ова епоха</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 xml:space="preserve">треба да зна каква је била улога музике у овој епохи </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препознаје неке од карактеристичних нумера за слушање уз помоћ наставника</w:t>
      </w:r>
      <w:r>
        <w:rPr>
          <w:rFonts w:ascii="Times New Roman CYR" w:hAnsi="Times New Roman CYR" w:cs="Times New Roman CYR"/>
          <w:lang w:val="sr-Cyrl-CS"/>
        </w:rPr>
        <w:t>.</w:t>
      </w: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rFonts w:ascii="Times New Roman CYR" w:hAnsi="Times New Roman CYR" w:cs="Times New Roman CYR"/>
          <w:b/>
          <w:bCs/>
          <w:lang w:val="sr-Cyrl-CS"/>
        </w:rPr>
        <w:t>За оцену врло добар (4) ученик:</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треба да зна када је била ова епоха</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треба да зна каква је била улога музике у овој епохи, повезаност развоја музике и цивилизације</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препознаје неке од карактеристичних нумера за слушање уз помоћ наставника</w:t>
      </w:r>
      <w:r>
        <w:rPr>
          <w:rFonts w:ascii="Times New Roman CYR" w:hAnsi="Times New Roman CYR" w:cs="Times New Roman CYR"/>
          <w:lang w:val="sr-Cyrl-CS"/>
        </w:rPr>
        <w:t>.</w:t>
      </w: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rFonts w:ascii="Times New Roman CYR" w:hAnsi="Times New Roman CYR" w:cs="Times New Roman CYR"/>
          <w:b/>
          <w:bCs/>
          <w:lang w:val="sr-Cyrl-CS"/>
        </w:rPr>
        <w:t>За оцену одличан (5) ученик:</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треба да зна када је била ова епоха</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треба да зна каква је била улога музике у овој епохи, повезаност развоја музике и цивилизације, улогу музике у ритуалу</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 </w:t>
      </w:r>
      <w:r w:rsidRPr="0026586F">
        <w:rPr>
          <w:rFonts w:ascii="Times New Roman CYR" w:hAnsi="Times New Roman CYR" w:cs="Times New Roman CYR"/>
          <w:lang w:val="sr-Cyrl-CS"/>
        </w:rPr>
        <w:t>звучно препознаје музичке примере везане за гласове и препозна њихове карактеристике</w:t>
      </w:r>
      <w:r>
        <w:rPr>
          <w:rFonts w:ascii="Times New Roman CYR" w:hAnsi="Times New Roman CYR" w:cs="Times New Roman CYR"/>
          <w:lang w:val="sr-Cyrl-CS"/>
        </w:rPr>
        <w:t>.</w:t>
      </w:r>
    </w:p>
    <w:p w:rsidR="001B5FF7" w:rsidRPr="0026586F" w:rsidRDefault="001B5FF7" w:rsidP="001B5FF7">
      <w:pPr>
        <w:autoSpaceDE w:val="0"/>
        <w:autoSpaceDN w:val="0"/>
        <w:adjustRightInd w:val="0"/>
        <w:jc w:val="both"/>
        <w:rPr>
          <w:rFonts w:ascii="Times New Roman CYR" w:hAnsi="Times New Roman CYR" w:cs="Times New Roman CYR"/>
          <w:color w:val="FF0000"/>
          <w:lang w:val="sr-Cyrl-CS"/>
        </w:rPr>
      </w:pPr>
    </w:p>
    <w:p w:rsidR="001B5FF7" w:rsidRPr="0026586F" w:rsidRDefault="001B5FF7" w:rsidP="001B5FF7">
      <w:pPr>
        <w:autoSpaceDE w:val="0"/>
        <w:autoSpaceDN w:val="0"/>
        <w:adjustRightInd w:val="0"/>
        <w:jc w:val="both"/>
        <w:rPr>
          <w:rFonts w:ascii="Times New Roman CYR" w:hAnsi="Times New Roman CYR" w:cs="Times New Roman CYR"/>
          <w:b/>
          <w:bCs/>
          <w:color w:val="000000"/>
          <w:lang w:val="sr-Cyrl-CS"/>
        </w:rPr>
      </w:pPr>
      <w:r>
        <w:rPr>
          <w:b/>
          <w:bCs/>
          <w:lang w:val="sr-Cyrl-CS"/>
        </w:rPr>
        <w:t xml:space="preserve"> </w:t>
      </w:r>
      <w:r w:rsidRPr="0026586F">
        <w:rPr>
          <w:rFonts w:ascii="Times New Roman CYR" w:hAnsi="Times New Roman CYR" w:cs="Times New Roman CYR"/>
          <w:b/>
          <w:bCs/>
          <w:color w:val="000000"/>
          <w:lang w:val="sr-Cyrl-CS"/>
        </w:rPr>
        <w:t>Провера нивоа усвојености знања</w:t>
      </w:r>
    </w:p>
    <w:p w:rsidR="001B5FF7" w:rsidRPr="0026586F" w:rsidRDefault="001B5FF7" w:rsidP="001B5FF7">
      <w:pPr>
        <w:autoSpaceDE w:val="0"/>
        <w:autoSpaceDN w:val="0"/>
        <w:adjustRightInd w:val="0"/>
        <w:jc w:val="both"/>
        <w:rPr>
          <w:rFonts w:ascii="Times New Roman CYR" w:hAnsi="Times New Roman CYR" w:cs="Times New Roman CYR"/>
          <w:b/>
          <w:bCs/>
          <w:color w:val="000000"/>
          <w:lang w:val="sr-Cyrl-CS"/>
        </w:rPr>
      </w:pP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Проверавање за предмет </w:t>
      </w:r>
      <w:r>
        <w:rPr>
          <w:rFonts w:ascii="Times New Roman CYR" w:hAnsi="Times New Roman CYR" w:cs="Times New Roman CYR"/>
          <w:lang w:val="sr-Cyrl-CS"/>
        </w:rPr>
        <w:t>М</w:t>
      </w:r>
      <w:r w:rsidRPr="0026586F">
        <w:rPr>
          <w:rFonts w:ascii="Times New Roman CYR" w:hAnsi="Times New Roman CYR" w:cs="Times New Roman CYR"/>
          <w:lang w:val="sr-Cyrl-CS"/>
        </w:rPr>
        <w:t>узичка култура је усмено и практично. Усмени облик проверавања везан је за области</w:t>
      </w:r>
      <w:r>
        <w:rPr>
          <w:rFonts w:ascii="Times New Roman CYR" w:hAnsi="Times New Roman CYR" w:cs="Times New Roman CYR"/>
          <w:lang w:val="sr-Cyrl-CS"/>
        </w:rPr>
        <w:t xml:space="preserve"> </w:t>
      </w:r>
      <w:r w:rsidRPr="0026586F">
        <w:rPr>
          <w:rFonts w:ascii="Times New Roman CYR" w:hAnsi="Times New Roman CYR" w:cs="Times New Roman CYR"/>
          <w:i/>
          <w:lang w:val="sr-Cyrl-CS"/>
        </w:rPr>
        <w:t>Човек и музика</w:t>
      </w:r>
      <w:r w:rsidRPr="0026586F">
        <w:rPr>
          <w:rFonts w:ascii="Times New Roman CYR" w:hAnsi="Times New Roman CYR" w:cs="Times New Roman CYR"/>
          <w:lang w:val="sr-Cyrl-CS"/>
        </w:rPr>
        <w:t xml:space="preserve">, </w:t>
      </w:r>
      <w:r w:rsidRPr="0026586F">
        <w:rPr>
          <w:rFonts w:ascii="Times New Roman CYR" w:hAnsi="Times New Roman CYR" w:cs="Times New Roman CYR"/>
          <w:i/>
          <w:lang w:val="sr-Cyrl-CS"/>
        </w:rPr>
        <w:t xml:space="preserve">Човек </w:t>
      </w:r>
      <w:r>
        <w:rPr>
          <w:rFonts w:ascii="Times New Roman CYR" w:hAnsi="Times New Roman CYR" w:cs="Times New Roman CYR"/>
          <w:i/>
          <w:lang w:val="sr-Cyrl-CS"/>
        </w:rPr>
        <w:t>преистор</w:t>
      </w:r>
      <w:r w:rsidRPr="0026586F">
        <w:rPr>
          <w:rFonts w:ascii="Times New Roman CYR" w:hAnsi="Times New Roman CYR" w:cs="Times New Roman CYR"/>
          <w:i/>
          <w:lang w:val="sr-Cyrl-CS"/>
        </w:rPr>
        <w:t>ије и антике</w:t>
      </w:r>
      <w:r w:rsidRPr="0026586F">
        <w:rPr>
          <w:rFonts w:ascii="Times New Roman CYR" w:hAnsi="Times New Roman CYR" w:cs="Times New Roman CYR"/>
          <w:lang w:val="sr-Cyrl-CS"/>
        </w:rPr>
        <w:t xml:space="preserve">, </w:t>
      </w:r>
      <w:r w:rsidRPr="0026586F">
        <w:rPr>
          <w:rFonts w:ascii="Times New Roman CYR" w:hAnsi="Times New Roman CYR" w:cs="Times New Roman CYR"/>
          <w:i/>
          <w:lang w:val="sr-Cyrl-CS"/>
        </w:rPr>
        <w:t>Музички инструменти</w:t>
      </w:r>
      <w:r w:rsidRPr="0026586F">
        <w:rPr>
          <w:rFonts w:ascii="Times New Roman CYR" w:hAnsi="Times New Roman CYR" w:cs="Times New Roman CYR"/>
          <w:lang w:val="sr-Cyrl-CS"/>
        </w:rPr>
        <w:t xml:space="preserve">, </w:t>
      </w:r>
      <w:r w:rsidRPr="0026586F">
        <w:rPr>
          <w:rFonts w:ascii="Times New Roman CYR" w:hAnsi="Times New Roman CYR" w:cs="Times New Roman CYR"/>
          <w:i/>
          <w:lang w:val="sr-Cyrl-CS"/>
        </w:rPr>
        <w:t>Слушањем упознајемо нова дела и композиторе</w:t>
      </w:r>
      <w:r w:rsidRPr="0026586F">
        <w:rPr>
          <w:rFonts w:ascii="Times New Roman CYR" w:hAnsi="Times New Roman CYR" w:cs="Times New Roman CYR"/>
          <w:lang w:val="sr-Cyrl-CS"/>
        </w:rPr>
        <w:t>, а практични део се односи на савладавање нових песама, код којих се захтева интерпретирање научених примера. Без обзира на то који метод користимо, у ситуацији смо да формулацијом захтева код ученика развијамо различите типове мишљења и различите стратегије при решавању задатака.</w:t>
      </w:r>
    </w:p>
    <w:p w:rsidR="001B5FF7" w:rsidRPr="0026586F" w:rsidRDefault="001B5FF7" w:rsidP="001B5FF7">
      <w:pPr>
        <w:autoSpaceDE w:val="0"/>
        <w:autoSpaceDN w:val="0"/>
        <w:adjustRightInd w:val="0"/>
        <w:jc w:val="both"/>
        <w:rPr>
          <w:rFonts w:ascii="Times New Roman CYR" w:hAnsi="Times New Roman CYR" w:cs="Times New Roman CYR"/>
          <w:lang w:val="sr-Cyrl-CS"/>
        </w:rPr>
      </w:pP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Нивое усвојености садржаја проверавамо различитим захтевима које постављамо пред ученике, водећи рачуна о томе који ниво желимо да проверимо.</w:t>
      </w:r>
    </w:p>
    <w:p w:rsidR="001B5FF7" w:rsidRPr="0026586F" w:rsidRDefault="001B5FF7" w:rsidP="001B5FF7">
      <w:pPr>
        <w:autoSpaceDE w:val="0"/>
        <w:autoSpaceDN w:val="0"/>
        <w:adjustRightInd w:val="0"/>
        <w:jc w:val="both"/>
        <w:rPr>
          <w:lang w:val="sr-Cyrl-CS"/>
        </w:rPr>
      </w:pPr>
      <w:r w:rsidRPr="0026586F">
        <w:rPr>
          <w:lang w:val="sr-Cyrl-CS"/>
        </w:rPr>
        <w:tab/>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Уколико желимо да </w:t>
      </w:r>
      <w:r w:rsidRPr="0026586F">
        <w:rPr>
          <w:rFonts w:ascii="Times New Roman CYR" w:hAnsi="Times New Roman CYR" w:cs="Times New Roman CYR"/>
          <w:b/>
          <w:lang w:val="sr-Cyrl-CS"/>
        </w:rPr>
        <w:t xml:space="preserve">проверавамо </w:t>
      </w:r>
      <w:r w:rsidRPr="0026586F">
        <w:rPr>
          <w:rFonts w:ascii="Times New Roman CYR" w:hAnsi="Times New Roman CYR" w:cs="Times New Roman CYR"/>
          <w:b/>
          <w:bCs/>
          <w:lang w:val="sr-Cyrl-CS"/>
        </w:rPr>
        <w:t>репродуктивна знања</w:t>
      </w:r>
      <w:r w:rsidRPr="0026586F">
        <w:rPr>
          <w:rFonts w:ascii="Times New Roman CYR" w:hAnsi="Times New Roman CYR" w:cs="Times New Roman CYR"/>
          <w:bCs/>
          <w:lang w:val="sr-Cyrl-CS"/>
        </w:rPr>
        <w:t xml:space="preserve">, </w:t>
      </w:r>
      <w:r w:rsidRPr="0026586F">
        <w:rPr>
          <w:rFonts w:ascii="Times New Roman CYR" w:hAnsi="Times New Roman CYR" w:cs="Times New Roman CYR"/>
          <w:lang w:val="sr-Cyrl-CS"/>
        </w:rPr>
        <w:t>захтеве можемо формулис</w:t>
      </w:r>
      <w:r>
        <w:rPr>
          <w:rFonts w:ascii="Times New Roman CYR" w:hAnsi="Times New Roman CYR" w:cs="Times New Roman CYR"/>
          <w:lang w:val="sr-Cyrl-CS"/>
        </w:rPr>
        <w:t>а</w:t>
      </w:r>
      <w:r w:rsidRPr="0026586F">
        <w:rPr>
          <w:rFonts w:ascii="Times New Roman CYR" w:hAnsi="Times New Roman CYR" w:cs="Times New Roman CYR"/>
          <w:lang w:val="sr-Cyrl-CS"/>
        </w:rPr>
        <w:t>ти тако да ученик својим одговором може да опише, наведе и препозна оно што се од њега тражи.</w:t>
      </w:r>
    </w:p>
    <w:p w:rsidR="001B5FF7" w:rsidRPr="0026586F" w:rsidRDefault="001B5FF7" w:rsidP="001B5FF7">
      <w:pPr>
        <w:autoSpaceDE w:val="0"/>
        <w:autoSpaceDN w:val="0"/>
        <w:adjustRightInd w:val="0"/>
        <w:jc w:val="both"/>
        <w:rPr>
          <w:rFonts w:ascii="Times New Roman CYR" w:hAnsi="Times New Roman CYR" w:cs="Times New Roman CYR"/>
          <w:color w:val="FF0000"/>
          <w:lang w:val="sr-Cyrl-CS"/>
        </w:rPr>
      </w:pP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rFonts w:ascii="Times New Roman CYR" w:hAnsi="Times New Roman CYR" w:cs="Times New Roman CYR"/>
          <w:b/>
          <w:bCs/>
          <w:lang w:val="sr-Cyrl-CS"/>
        </w:rPr>
        <w:t>На пример:</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1) </w:t>
      </w:r>
      <w:r w:rsidRPr="0026586F">
        <w:rPr>
          <w:rFonts w:ascii="Times New Roman CYR" w:hAnsi="Times New Roman CYR" w:cs="Times New Roman CYR"/>
          <w:lang w:val="sr-Cyrl-CS"/>
        </w:rPr>
        <w:t xml:space="preserve">Које врсте хорских ансамбала познајеш? </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2) </w:t>
      </w:r>
      <w:r w:rsidRPr="0026586F">
        <w:rPr>
          <w:rFonts w:ascii="Times New Roman CYR" w:hAnsi="Times New Roman CYR" w:cs="Times New Roman CYR"/>
          <w:lang w:val="sr-Cyrl-CS"/>
        </w:rPr>
        <w:t xml:space="preserve">Шта су обредне песме? </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3) </w:t>
      </w:r>
      <w:r w:rsidRPr="0026586F">
        <w:rPr>
          <w:rFonts w:ascii="Times New Roman CYR" w:hAnsi="Times New Roman CYR" w:cs="Times New Roman CYR"/>
          <w:lang w:val="sr-Cyrl-CS"/>
        </w:rPr>
        <w:t>Која је улога музике у животу човека?</w:t>
      </w:r>
    </w:p>
    <w:p w:rsidR="001B5FF7" w:rsidRPr="0026586F" w:rsidRDefault="001B5FF7" w:rsidP="001B5FF7">
      <w:pPr>
        <w:autoSpaceDE w:val="0"/>
        <w:autoSpaceDN w:val="0"/>
        <w:adjustRightInd w:val="0"/>
        <w:jc w:val="both"/>
        <w:rPr>
          <w:rFonts w:ascii="Times New Roman CYR" w:hAnsi="Times New Roman CYR" w:cs="Times New Roman CYR"/>
          <w:color w:val="FF0000"/>
          <w:lang w:val="sr-Cyrl-CS"/>
        </w:rPr>
      </w:pP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Одговарањем на таква питања ученик само репродукује садржај који му је дат у готовом облику било у уџбенику</w:t>
      </w:r>
      <w:r>
        <w:rPr>
          <w:rFonts w:ascii="Times New Roman CYR" w:hAnsi="Times New Roman CYR" w:cs="Times New Roman CYR"/>
          <w:lang w:val="sr-Cyrl-CS"/>
        </w:rPr>
        <w:t>,</w:t>
      </w:r>
      <w:r w:rsidRPr="0026586F">
        <w:rPr>
          <w:rFonts w:ascii="Times New Roman CYR" w:hAnsi="Times New Roman CYR" w:cs="Times New Roman CYR"/>
          <w:lang w:val="sr-Cyrl-CS"/>
        </w:rPr>
        <w:t xml:space="preserve"> било на часу.</w:t>
      </w:r>
    </w:p>
    <w:p w:rsidR="001B5FF7" w:rsidRPr="0026586F" w:rsidRDefault="001B5FF7" w:rsidP="001B5FF7">
      <w:pPr>
        <w:autoSpaceDE w:val="0"/>
        <w:autoSpaceDN w:val="0"/>
        <w:adjustRightInd w:val="0"/>
        <w:jc w:val="both"/>
        <w:rPr>
          <w:rFonts w:ascii="Times New Roman CYR" w:hAnsi="Times New Roman CYR" w:cs="Times New Roman CYR"/>
          <w:lang w:val="sr-Cyrl-CS"/>
        </w:rPr>
      </w:pP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Ако проверавамо да ли је ученик </w:t>
      </w:r>
      <w:r w:rsidRPr="0026586F">
        <w:rPr>
          <w:rFonts w:ascii="Times New Roman CYR" w:hAnsi="Times New Roman CYR" w:cs="Times New Roman CYR"/>
          <w:b/>
          <w:bCs/>
          <w:lang w:val="sr-Cyrl-CS"/>
        </w:rPr>
        <w:t xml:space="preserve">разумео садржај, </w:t>
      </w:r>
      <w:r w:rsidRPr="0026586F">
        <w:rPr>
          <w:rFonts w:ascii="Times New Roman CYR" w:hAnsi="Times New Roman CYR" w:cs="Times New Roman CYR"/>
          <w:lang w:val="sr-Cyrl-CS"/>
        </w:rPr>
        <w:t>захтеве можемо формулисати тако да он својим одговором разликује, објасни или закључи.</w:t>
      </w:r>
    </w:p>
    <w:p w:rsidR="001B5FF7" w:rsidRPr="0026586F" w:rsidRDefault="001B5FF7" w:rsidP="001B5FF7">
      <w:pPr>
        <w:autoSpaceDE w:val="0"/>
        <w:autoSpaceDN w:val="0"/>
        <w:adjustRightInd w:val="0"/>
        <w:jc w:val="both"/>
        <w:rPr>
          <w:b/>
          <w:bCs/>
          <w:lang w:val="sr-Cyrl-CS"/>
        </w:rPr>
      </w:pP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rFonts w:ascii="Times New Roman CYR" w:hAnsi="Times New Roman CYR" w:cs="Times New Roman CYR"/>
          <w:b/>
          <w:bCs/>
          <w:lang w:val="sr-Cyrl-CS"/>
        </w:rPr>
        <w:t>На пример:</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1) </w:t>
      </w:r>
      <w:r w:rsidRPr="0026586F">
        <w:rPr>
          <w:rFonts w:ascii="Times New Roman CYR" w:hAnsi="Times New Roman CYR" w:cs="Times New Roman CYR"/>
          <w:lang w:val="sr-Cyrl-CS"/>
        </w:rPr>
        <w:t>Која је разлика између дурске и молске лествице?</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lastRenderedPageBreak/>
        <w:t xml:space="preserve">2) </w:t>
      </w:r>
      <w:r w:rsidRPr="0026586F">
        <w:rPr>
          <w:rFonts w:ascii="Times New Roman CYR" w:hAnsi="Times New Roman CYR" w:cs="Times New Roman CYR"/>
          <w:lang w:val="sr-Cyrl-CS"/>
        </w:rPr>
        <w:t xml:space="preserve">Препознај народне песме које си учио/-ла, а које је композитор обрадио у </w:t>
      </w:r>
      <w:r w:rsidRPr="0026586F">
        <w:rPr>
          <w:rFonts w:ascii="Times New Roman CYR" w:hAnsi="Times New Roman CYR" w:cs="Times New Roman CYR"/>
          <w:i/>
          <w:lang w:val="sr-Cyrl-CS"/>
        </w:rPr>
        <w:t>Петој руковети</w:t>
      </w:r>
      <w:r w:rsidRPr="0026586F">
        <w:rPr>
          <w:rFonts w:ascii="Times New Roman CYR" w:hAnsi="Times New Roman CYR" w:cs="Times New Roman CYR"/>
          <w:lang w:val="sr-Cyrl-CS"/>
        </w:rPr>
        <w:t>?</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3) Послушај </w:t>
      </w:r>
      <w:r w:rsidRPr="0026586F">
        <w:rPr>
          <w:rFonts w:ascii="Times New Roman CYR" w:hAnsi="Times New Roman CYR" w:cs="Times New Roman CYR"/>
          <w:i/>
          <w:lang w:val="sr-Cyrl-CS"/>
        </w:rPr>
        <w:t>Бранково коло</w:t>
      </w:r>
      <w:r w:rsidRPr="0026586F">
        <w:rPr>
          <w:rFonts w:ascii="Times New Roman CYR" w:hAnsi="Times New Roman CYR" w:cs="Times New Roman CYR"/>
          <w:lang w:val="sr-Cyrl-CS"/>
        </w:rPr>
        <w:t xml:space="preserve"> Љубице Марић, а затим се подсети </w:t>
      </w:r>
      <w:r w:rsidRPr="0026586F">
        <w:rPr>
          <w:rFonts w:ascii="Times New Roman CYR" w:hAnsi="Times New Roman CYR" w:cs="Times New Roman CYR"/>
          <w:i/>
          <w:lang w:val="sr-Cyrl-CS"/>
        </w:rPr>
        <w:t>Балканских игара</w:t>
      </w:r>
      <w:r w:rsidRPr="0026586F">
        <w:rPr>
          <w:rFonts w:ascii="Times New Roman CYR" w:hAnsi="Times New Roman CYR" w:cs="Times New Roman CYR"/>
          <w:lang w:val="sr-Cyrl-CS"/>
        </w:rPr>
        <w:t xml:space="preserve"> Марка Тајчевића. Одговори на питања: </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Да ли су обе композиције састављене од различитих песама?</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Која од њих по облику више подсећа на Мокрањчеве </w:t>
      </w:r>
      <w:r w:rsidRPr="0026586F">
        <w:rPr>
          <w:rFonts w:ascii="Times New Roman CYR" w:hAnsi="Times New Roman CYR" w:cs="Times New Roman CYR"/>
          <w:i/>
          <w:lang w:val="sr-Cyrl-CS"/>
        </w:rPr>
        <w:t>Руковети</w:t>
      </w:r>
      <w:r w:rsidRPr="0026586F">
        <w:rPr>
          <w:rFonts w:ascii="Times New Roman CYR" w:hAnsi="Times New Roman CYR" w:cs="Times New Roman CYR"/>
          <w:lang w:val="sr-Cyrl-CS"/>
        </w:rPr>
        <w:t>?</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У којој од њих се композитор по стилу више удаљио од основног облика фолклорне мелодије?</w:t>
      </w:r>
    </w:p>
    <w:p w:rsidR="001B5FF7" w:rsidRPr="0026586F" w:rsidRDefault="001B5FF7" w:rsidP="001B5FF7">
      <w:pPr>
        <w:autoSpaceDE w:val="0"/>
        <w:autoSpaceDN w:val="0"/>
        <w:adjustRightInd w:val="0"/>
        <w:jc w:val="both"/>
        <w:rPr>
          <w:rFonts w:ascii="Times New Roman CYR" w:hAnsi="Times New Roman CYR" w:cs="Times New Roman CYR"/>
          <w:color w:val="FF0000"/>
          <w:lang w:val="sr-Cyrl-CS"/>
        </w:rPr>
      </w:pP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Када проверавамо да ли </w:t>
      </w:r>
      <w:r w:rsidRPr="0026586F">
        <w:rPr>
          <w:rFonts w:ascii="Times New Roman CYR" w:hAnsi="Times New Roman CYR" w:cs="Times New Roman CYR"/>
          <w:b/>
          <w:bCs/>
          <w:lang w:val="sr-Cyrl-CS"/>
        </w:rPr>
        <w:t>ученик примењује усвојени садржај</w:t>
      </w:r>
      <w:r w:rsidRPr="0026586F">
        <w:rPr>
          <w:rFonts w:ascii="Times New Roman CYR" w:hAnsi="Times New Roman CYR" w:cs="Times New Roman CYR"/>
          <w:lang w:val="sr-Cyrl-CS"/>
        </w:rPr>
        <w:t>, захтеве можемо формулисати тако да се од њега очекује да реши, д</w:t>
      </w:r>
      <w:r>
        <w:rPr>
          <w:lang w:val="sr-Cyrl-CS"/>
        </w:rPr>
        <w:t>â</w:t>
      </w:r>
      <w:r w:rsidRPr="0026586F">
        <w:rPr>
          <w:rFonts w:ascii="Times New Roman CYR" w:hAnsi="Times New Roman CYR" w:cs="Times New Roman CYR"/>
          <w:lang w:val="sr-Cyrl-CS"/>
        </w:rPr>
        <w:t xml:space="preserve"> сопствени пример, класификује, препозна на примеру.</w:t>
      </w:r>
    </w:p>
    <w:p w:rsidR="001B5FF7" w:rsidRPr="0026586F" w:rsidRDefault="001B5FF7" w:rsidP="001B5FF7">
      <w:pPr>
        <w:autoSpaceDE w:val="0"/>
        <w:autoSpaceDN w:val="0"/>
        <w:adjustRightInd w:val="0"/>
        <w:jc w:val="both"/>
        <w:rPr>
          <w:b/>
          <w:bCs/>
          <w:lang w:val="sr-Cyrl-CS"/>
        </w:rPr>
      </w:pPr>
    </w:p>
    <w:p w:rsidR="001B5FF7" w:rsidRPr="0026586F" w:rsidRDefault="001B5FF7" w:rsidP="001B5FF7">
      <w:pPr>
        <w:autoSpaceDE w:val="0"/>
        <w:autoSpaceDN w:val="0"/>
        <w:adjustRightInd w:val="0"/>
        <w:jc w:val="both"/>
        <w:rPr>
          <w:rFonts w:ascii="Times New Roman CYR" w:hAnsi="Times New Roman CYR" w:cs="Times New Roman CYR"/>
          <w:b/>
          <w:bCs/>
          <w:lang w:val="sr-Cyrl-CS"/>
        </w:rPr>
      </w:pPr>
      <w:r w:rsidRPr="0026586F">
        <w:rPr>
          <w:rFonts w:ascii="Times New Roman CYR" w:hAnsi="Times New Roman CYR" w:cs="Times New Roman CYR"/>
          <w:b/>
          <w:bCs/>
          <w:lang w:val="sr-Cyrl-CS"/>
        </w:rPr>
        <w:t>На пример:</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1) </w:t>
      </w:r>
      <w:r w:rsidRPr="0026586F">
        <w:rPr>
          <w:rFonts w:ascii="Times New Roman CYR" w:hAnsi="Times New Roman CYR" w:cs="Times New Roman CYR"/>
          <w:lang w:val="sr-Cyrl-CS"/>
        </w:rPr>
        <w:t xml:space="preserve">Предложи инструменте који би могли да прате песму </w:t>
      </w:r>
      <w:r w:rsidRPr="0026586F">
        <w:rPr>
          <w:rFonts w:ascii="Times New Roman CYR" w:hAnsi="Times New Roman CYR" w:cs="Times New Roman CYR"/>
          <w:i/>
          <w:iCs/>
          <w:lang w:val="sr-Cyrl-CS"/>
        </w:rPr>
        <w:t>Вишњичица род родила</w:t>
      </w:r>
      <w:r w:rsidRPr="0026586F">
        <w:rPr>
          <w:rFonts w:ascii="Times New Roman CYR" w:hAnsi="Times New Roman CYR" w:cs="Times New Roman CYR"/>
          <w:lang w:val="sr-Cyrl-CS"/>
        </w:rPr>
        <w:t>.</w:t>
      </w:r>
    </w:p>
    <w:p w:rsidR="001B5FF7" w:rsidRPr="0026586F" w:rsidRDefault="001B5FF7" w:rsidP="001B5FF7">
      <w:pPr>
        <w:autoSpaceDE w:val="0"/>
        <w:autoSpaceDN w:val="0"/>
        <w:adjustRightInd w:val="0"/>
        <w:jc w:val="both"/>
        <w:rPr>
          <w:lang w:val="sr-Cyrl-CS"/>
        </w:rPr>
      </w:pPr>
      <w:r w:rsidRPr="0026586F">
        <w:rPr>
          <w:lang w:val="sr-Cyrl-CS"/>
        </w:rPr>
        <w:t>2) Пронађите лирску песму из читанке за пети разред која обрађује тему пролећа. Прочитајте је, а потом смислите текст на исту тему. Задатак употпуните смишљањем мелодије.</w:t>
      </w:r>
    </w:p>
    <w:p w:rsidR="001B5FF7" w:rsidRPr="0026586F" w:rsidRDefault="001B5FF7" w:rsidP="001B5FF7">
      <w:pPr>
        <w:autoSpaceDE w:val="0"/>
        <w:autoSpaceDN w:val="0"/>
        <w:adjustRightInd w:val="0"/>
        <w:jc w:val="both"/>
        <w:rPr>
          <w:rFonts w:ascii="Times New Roman CYR" w:hAnsi="Times New Roman CYR" w:cs="Times New Roman CYR"/>
          <w:lang w:val="sr-Cyrl-CS"/>
        </w:rPr>
      </w:pPr>
      <w:r w:rsidRPr="0026586F">
        <w:rPr>
          <w:lang w:val="sr-Cyrl-CS"/>
        </w:rPr>
        <w:t xml:space="preserve">3) </w:t>
      </w:r>
      <w:r w:rsidRPr="0026586F">
        <w:rPr>
          <w:rFonts w:ascii="Times New Roman CYR" w:hAnsi="Times New Roman CYR" w:cs="Times New Roman CYR"/>
          <w:lang w:val="sr-Cyrl-CS"/>
        </w:rPr>
        <w:t xml:space="preserve">Док слушаш примере из </w:t>
      </w:r>
      <w:r w:rsidRPr="0026586F">
        <w:rPr>
          <w:rFonts w:ascii="Times New Roman CYR" w:hAnsi="Times New Roman CYR" w:cs="Times New Roman CYR"/>
          <w:i/>
          <w:lang w:val="sr-Cyrl-CS"/>
        </w:rPr>
        <w:t>Албума за младеж</w:t>
      </w:r>
      <w:r w:rsidRPr="0026586F">
        <w:rPr>
          <w:rFonts w:ascii="Times New Roman CYR" w:hAnsi="Times New Roman CYR" w:cs="Times New Roman CYR"/>
          <w:lang w:val="sr-Cyrl-CS"/>
        </w:rPr>
        <w:t xml:space="preserve"> Петра Илича Чајковског</w:t>
      </w:r>
      <w:r>
        <w:rPr>
          <w:rFonts w:ascii="Times New Roman CYR" w:hAnsi="Times New Roman CYR" w:cs="Times New Roman CYR"/>
          <w:lang w:val="sr-Cyrl-CS"/>
        </w:rPr>
        <w:t>,</w:t>
      </w:r>
      <w:r w:rsidRPr="0026586F">
        <w:rPr>
          <w:rFonts w:ascii="Times New Roman CYR" w:hAnsi="Times New Roman CYR" w:cs="Times New Roman CYR"/>
          <w:lang w:val="sr-Cyrl-CS"/>
        </w:rPr>
        <w:t xml:space="preserve"> потруди се да препознаш делове композиција. Попуни табелу:</w:t>
      </w:r>
    </w:p>
    <w:p w:rsidR="001B5FF7" w:rsidRPr="0026586F" w:rsidRDefault="001B5FF7" w:rsidP="001B5FF7">
      <w:pPr>
        <w:autoSpaceDE w:val="0"/>
        <w:autoSpaceDN w:val="0"/>
        <w:adjustRightInd w:val="0"/>
        <w:jc w:val="both"/>
        <w:rPr>
          <w:rFonts w:ascii="Times New Roman CYR" w:hAnsi="Times New Roman CYR" w:cs="Times New Roman CY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6661"/>
      </w:tblGrid>
      <w:tr w:rsidR="001B5FF7" w:rsidRPr="0026586F" w:rsidTr="00330D6E">
        <w:tc>
          <w:tcPr>
            <w:tcW w:w="2689" w:type="dxa"/>
          </w:tcPr>
          <w:p w:rsidR="001B5FF7" w:rsidRPr="0026586F" w:rsidRDefault="001B5FF7" w:rsidP="00330D6E">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sz w:val="22"/>
                <w:szCs w:val="22"/>
                <w:lang w:val="sr-Cyrl-CS"/>
              </w:rPr>
              <w:t>НАЗИВ ПЕСМЕ</w:t>
            </w:r>
          </w:p>
        </w:tc>
        <w:tc>
          <w:tcPr>
            <w:tcW w:w="6661" w:type="dxa"/>
          </w:tcPr>
          <w:p w:rsidR="001B5FF7" w:rsidRPr="0026586F" w:rsidRDefault="001B5FF7" w:rsidP="00330D6E">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sz w:val="22"/>
                <w:szCs w:val="22"/>
                <w:lang w:val="sr-Cyrl-CS"/>
              </w:rPr>
              <w:t>ОБЛИК ПЕСМЕ</w:t>
            </w:r>
          </w:p>
        </w:tc>
      </w:tr>
      <w:tr w:rsidR="001B5FF7" w:rsidRPr="0026586F" w:rsidTr="00330D6E">
        <w:tc>
          <w:tcPr>
            <w:tcW w:w="2689" w:type="dxa"/>
          </w:tcPr>
          <w:p w:rsidR="001B5FF7" w:rsidRPr="0026586F" w:rsidRDefault="001B5FF7" w:rsidP="00330D6E">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sz w:val="22"/>
                <w:szCs w:val="22"/>
                <w:lang w:val="sr-Cyrl-CS"/>
              </w:rPr>
              <w:t>„Француска песма”</w:t>
            </w:r>
          </w:p>
        </w:tc>
        <w:tc>
          <w:tcPr>
            <w:tcW w:w="6661" w:type="dxa"/>
          </w:tcPr>
          <w:p w:rsidR="001B5FF7" w:rsidRPr="0026586F" w:rsidRDefault="001B5FF7" w:rsidP="00330D6E">
            <w:pPr>
              <w:autoSpaceDE w:val="0"/>
              <w:autoSpaceDN w:val="0"/>
              <w:adjustRightInd w:val="0"/>
              <w:jc w:val="both"/>
              <w:rPr>
                <w:rFonts w:ascii="Times New Roman CYR" w:hAnsi="Times New Roman CYR" w:cs="Times New Roman CYR"/>
                <w:lang w:val="sr-Cyrl-CS"/>
              </w:rPr>
            </w:pPr>
          </w:p>
        </w:tc>
      </w:tr>
      <w:tr w:rsidR="001B5FF7" w:rsidRPr="0026586F" w:rsidTr="00330D6E">
        <w:tc>
          <w:tcPr>
            <w:tcW w:w="2689" w:type="dxa"/>
          </w:tcPr>
          <w:p w:rsidR="001B5FF7" w:rsidRPr="0026586F" w:rsidRDefault="001B5FF7" w:rsidP="00330D6E">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sz w:val="22"/>
                <w:szCs w:val="22"/>
                <w:lang w:val="sr-Cyrl-CS"/>
              </w:rPr>
              <w:t>„Немачка песма”</w:t>
            </w:r>
          </w:p>
        </w:tc>
        <w:tc>
          <w:tcPr>
            <w:tcW w:w="6661" w:type="dxa"/>
          </w:tcPr>
          <w:p w:rsidR="001B5FF7" w:rsidRPr="0026586F" w:rsidRDefault="001B5FF7" w:rsidP="00330D6E">
            <w:pPr>
              <w:autoSpaceDE w:val="0"/>
              <w:autoSpaceDN w:val="0"/>
              <w:adjustRightInd w:val="0"/>
              <w:jc w:val="both"/>
              <w:rPr>
                <w:rFonts w:ascii="Times New Roman CYR" w:hAnsi="Times New Roman CYR" w:cs="Times New Roman CYR"/>
                <w:lang w:val="sr-Cyrl-CS"/>
              </w:rPr>
            </w:pPr>
          </w:p>
        </w:tc>
      </w:tr>
      <w:tr w:rsidR="001B5FF7" w:rsidRPr="0026586F" w:rsidTr="00330D6E">
        <w:tc>
          <w:tcPr>
            <w:tcW w:w="2689" w:type="dxa"/>
          </w:tcPr>
          <w:p w:rsidR="001B5FF7" w:rsidRPr="0026586F" w:rsidRDefault="001B5FF7" w:rsidP="00330D6E">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sz w:val="22"/>
                <w:szCs w:val="22"/>
                <w:lang w:val="sr-Cyrl-CS"/>
              </w:rPr>
              <w:t>„Наполитанска песма”</w:t>
            </w:r>
          </w:p>
        </w:tc>
        <w:tc>
          <w:tcPr>
            <w:tcW w:w="6661" w:type="dxa"/>
          </w:tcPr>
          <w:p w:rsidR="001B5FF7" w:rsidRPr="0026586F" w:rsidRDefault="001B5FF7" w:rsidP="00330D6E">
            <w:pPr>
              <w:autoSpaceDE w:val="0"/>
              <w:autoSpaceDN w:val="0"/>
              <w:adjustRightInd w:val="0"/>
              <w:jc w:val="both"/>
              <w:rPr>
                <w:rFonts w:ascii="Times New Roman CYR" w:hAnsi="Times New Roman CYR" w:cs="Times New Roman CYR"/>
                <w:lang w:val="sr-Cyrl-CS"/>
              </w:rPr>
            </w:pPr>
          </w:p>
        </w:tc>
      </w:tr>
    </w:tbl>
    <w:p w:rsidR="001B5FF7" w:rsidRPr="0026586F" w:rsidRDefault="001B5FF7" w:rsidP="001B5FF7">
      <w:pPr>
        <w:autoSpaceDE w:val="0"/>
        <w:autoSpaceDN w:val="0"/>
        <w:adjustRightInd w:val="0"/>
        <w:jc w:val="both"/>
        <w:rPr>
          <w:rFonts w:ascii="Times New Roman CYR" w:hAnsi="Times New Roman CYR" w:cs="Times New Roman CYR"/>
          <w:color w:val="FF0000"/>
          <w:lang w:val="sr-Cyrl-CS"/>
        </w:rPr>
      </w:pPr>
    </w:p>
    <w:p w:rsidR="00CB2F69" w:rsidRDefault="00CB2F69" w:rsidP="001B5FF7">
      <w:pPr>
        <w:autoSpaceDE w:val="0"/>
        <w:autoSpaceDN w:val="0"/>
        <w:adjustRightInd w:val="0"/>
        <w:jc w:val="both"/>
        <w:rPr>
          <w:rFonts w:ascii="Times New Roman CYR" w:hAnsi="Times New Roman CYR" w:cs="Times New Roman CYR"/>
          <w:b/>
          <w:bCs/>
          <w:lang w:val="sr-Cyrl-CS"/>
        </w:rPr>
      </w:pPr>
    </w:p>
    <w:p w:rsidR="001B5FF7" w:rsidRPr="001B5FF7" w:rsidRDefault="001B5FF7" w:rsidP="001B5FF7">
      <w:pPr>
        <w:autoSpaceDE w:val="0"/>
        <w:autoSpaceDN w:val="0"/>
        <w:adjustRightInd w:val="0"/>
        <w:jc w:val="both"/>
        <w:rPr>
          <w:rFonts w:ascii="Times New Roman CYR" w:hAnsi="Times New Roman CYR" w:cs="Times New Roman CYR"/>
          <w:b/>
          <w:bCs/>
          <w:lang w:val="sr-Cyrl-CS"/>
        </w:rPr>
      </w:pPr>
      <w:r w:rsidRPr="001B5FF7">
        <w:rPr>
          <w:rFonts w:ascii="Times New Roman CYR" w:hAnsi="Times New Roman CYR" w:cs="Times New Roman CYR"/>
          <w:b/>
          <w:bCs/>
          <w:lang w:val="sr-Cyrl-CS"/>
        </w:rPr>
        <w:t>Образовни стандарди</w:t>
      </w:r>
    </w:p>
    <w:p w:rsidR="001B5FF7" w:rsidRPr="0026586F" w:rsidRDefault="001B5FF7" w:rsidP="001B5FF7">
      <w:pPr>
        <w:autoSpaceDE w:val="0"/>
        <w:autoSpaceDN w:val="0"/>
        <w:adjustRightInd w:val="0"/>
        <w:jc w:val="both"/>
        <w:rPr>
          <w:rFonts w:ascii="Times New Roman CYR" w:hAnsi="Times New Roman CYR" w:cs="Times New Roman CYR"/>
          <w:b/>
          <w:lang w:val="sr-Cyrl-CS"/>
        </w:rPr>
      </w:pPr>
    </w:p>
    <w:p w:rsidR="001B5FF7" w:rsidRPr="0026586F" w:rsidRDefault="001B5FF7" w:rsidP="001B5FF7">
      <w:pPr>
        <w:autoSpaceDE w:val="0"/>
        <w:autoSpaceDN w:val="0"/>
        <w:adjustRightInd w:val="0"/>
        <w:jc w:val="both"/>
        <w:rPr>
          <w:rFonts w:ascii="Times New Roman CYR" w:hAnsi="Times New Roman CYR" w:cs="Times New Roman CYR"/>
          <w:color w:val="000000"/>
          <w:lang w:val="sr-Cyrl-CS"/>
        </w:rPr>
      </w:pPr>
      <w:r w:rsidRPr="0026586F">
        <w:rPr>
          <w:rFonts w:ascii="Times New Roman CYR" w:hAnsi="Times New Roman CYR" w:cs="Times New Roman CYR"/>
          <w:color w:val="000000"/>
          <w:lang w:val="sr-Cyrl-CS"/>
        </w:rPr>
        <w:t>Министарство просвете Републике Србије у сарадњи са Заводом за вредновање квалитета образовања и васпитања сачинило је стандарде за крај обавезног образовања, а Национални просветни савет 19. маја 2009. године донео је одлуку о усвајању образовних стандарда.</w:t>
      </w:r>
    </w:p>
    <w:p w:rsidR="001B5FF7" w:rsidRPr="0026586F" w:rsidRDefault="001B5FF7" w:rsidP="001B5FF7">
      <w:pPr>
        <w:autoSpaceDE w:val="0"/>
        <w:autoSpaceDN w:val="0"/>
        <w:adjustRightInd w:val="0"/>
        <w:jc w:val="both"/>
        <w:rPr>
          <w:rFonts w:ascii="Times New Roman CYR" w:hAnsi="Times New Roman CYR" w:cs="Times New Roman CYR"/>
          <w:color w:val="000000"/>
          <w:lang w:val="sr-Cyrl-CS"/>
        </w:rPr>
      </w:pPr>
    </w:p>
    <w:p w:rsidR="001B5FF7" w:rsidRPr="0026586F" w:rsidRDefault="001B5FF7" w:rsidP="001B5FF7">
      <w:pPr>
        <w:autoSpaceDE w:val="0"/>
        <w:autoSpaceDN w:val="0"/>
        <w:adjustRightInd w:val="0"/>
        <w:jc w:val="both"/>
        <w:rPr>
          <w:rFonts w:ascii="Times New Roman CYR" w:hAnsi="Times New Roman CYR" w:cs="Times New Roman CYR"/>
          <w:color w:val="000000"/>
          <w:lang w:val="sr-Cyrl-CS"/>
        </w:rPr>
      </w:pPr>
      <w:r w:rsidRPr="0026586F">
        <w:rPr>
          <w:rFonts w:ascii="Times New Roman CYR" w:hAnsi="Times New Roman CYR" w:cs="Times New Roman CYR"/>
          <w:color w:val="000000"/>
          <w:lang w:val="sr-Cyrl-CS"/>
        </w:rPr>
        <w:t>Образовни стандарди су искази о темељним знањима, вештинама и умењима које ученици треба да стекну до одређеног нивоа у образовању. Стандарди описују постигнућа ученика, стечена знања, вештине и умења. Образовни стандарди узимају у обзир сва битна знања која ученик стиче током школовања и односе се на конкретна и мерљива, за предмет специфична знања, умења и вештине.</w:t>
      </w:r>
    </w:p>
    <w:p w:rsidR="001B5FF7" w:rsidRPr="0026586F" w:rsidRDefault="001B5FF7" w:rsidP="001B5FF7">
      <w:pPr>
        <w:autoSpaceDE w:val="0"/>
        <w:autoSpaceDN w:val="0"/>
        <w:adjustRightInd w:val="0"/>
        <w:jc w:val="both"/>
        <w:rPr>
          <w:color w:val="000000"/>
          <w:lang w:val="sr-Cyrl-CS"/>
        </w:rPr>
      </w:pPr>
    </w:p>
    <w:p w:rsidR="001B5FF7" w:rsidRPr="0026586F" w:rsidRDefault="001B5FF7" w:rsidP="001B5FF7">
      <w:pPr>
        <w:autoSpaceDE w:val="0"/>
        <w:autoSpaceDN w:val="0"/>
        <w:adjustRightInd w:val="0"/>
        <w:jc w:val="both"/>
        <w:rPr>
          <w:rFonts w:ascii="Times New Roman CYR" w:hAnsi="Times New Roman CYR" w:cs="Times New Roman CYR"/>
          <w:color w:val="000000"/>
          <w:lang w:val="sr-Cyrl-CS"/>
        </w:rPr>
      </w:pPr>
      <w:r w:rsidRPr="0026586F">
        <w:rPr>
          <w:rFonts w:ascii="Times New Roman CYR" w:hAnsi="Times New Roman CYR" w:cs="Times New Roman CYR"/>
          <w:color w:val="000000"/>
          <w:lang w:val="sr-Cyrl-CS"/>
        </w:rPr>
        <w:t>Образовни стандарди формулисани су на три нивоа постигнућа. Нивои образовних стандарда описују захтеве различите тежине, когнитивне комплексности и обима знања, од једноставнијих ка сложеним. Сваки наредни ниво подразумева да је ученик савладао знања и вештине са претходног нивоа.</w:t>
      </w:r>
    </w:p>
    <w:p w:rsidR="001B5FF7" w:rsidRDefault="001B5FF7" w:rsidP="001B5FF7">
      <w:pPr>
        <w:autoSpaceDE w:val="0"/>
        <w:autoSpaceDN w:val="0"/>
        <w:adjustRightInd w:val="0"/>
        <w:jc w:val="both"/>
        <w:rPr>
          <w:color w:val="000000"/>
          <w:lang w:val="sr-Cyrl-CS"/>
        </w:rPr>
      </w:pPr>
    </w:p>
    <w:p w:rsidR="005A3343" w:rsidRDefault="005A3343" w:rsidP="001B5FF7">
      <w:pPr>
        <w:autoSpaceDE w:val="0"/>
        <w:autoSpaceDN w:val="0"/>
        <w:adjustRightInd w:val="0"/>
        <w:jc w:val="both"/>
        <w:rPr>
          <w:color w:val="000000"/>
          <w:lang w:val="sr-Cyrl-CS"/>
        </w:rPr>
      </w:pPr>
    </w:p>
    <w:p w:rsidR="005A3343" w:rsidRDefault="005A3343" w:rsidP="001B5FF7">
      <w:pPr>
        <w:autoSpaceDE w:val="0"/>
        <w:autoSpaceDN w:val="0"/>
        <w:adjustRightInd w:val="0"/>
        <w:jc w:val="both"/>
        <w:rPr>
          <w:color w:val="000000"/>
          <w:lang w:val="sr-Cyrl-CS"/>
        </w:rPr>
      </w:pPr>
    </w:p>
    <w:p w:rsidR="005A3343" w:rsidRPr="0026586F" w:rsidRDefault="005A3343" w:rsidP="001B5FF7">
      <w:pPr>
        <w:autoSpaceDE w:val="0"/>
        <w:autoSpaceDN w:val="0"/>
        <w:adjustRightInd w:val="0"/>
        <w:jc w:val="both"/>
        <w:rPr>
          <w:color w:val="000000"/>
          <w:lang w:val="sr-Cyrl-CS"/>
        </w:rPr>
      </w:pPr>
    </w:p>
    <w:p w:rsidR="001B5FF7" w:rsidRPr="00CB2F69" w:rsidRDefault="001B5FF7" w:rsidP="001B5FF7">
      <w:pPr>
        <w:autoSpaceDE w:val="0"/>
        <w:autoSpaceDN w:val="0"/>
        <w:adjustRightInd w:val="0"/>
        <w:jc w:val="both"/>
        <w:rPr>
          <w:rFonts w:ascii="Times New Roman CYR" w:hAnsi="Times New Roman CYR" w:cs="Times New Roman CYR"/>
          <w:b/>
          <w:color w:val="000000"/>
          <w:u w:val="single"/>
          <w:lang w:val="sr-Cyrl-CS"/>
        </w:rPr>
      </w:pPr>
      <w:r w:rsidRPr="0026586F">
        <w:rPr>
          <w:color w:val="000000"/>
          <w:lang w:val="sr-Cyrl-CS"/>
        </w:rPr>
        <w:tab/>
      </w:r>
      <w:r w:rsidRPr="00CB2F69">
        <w:rPr>
          <w:rFonts w:ascii="Times New Roman CYR" w:hAnsi="Times New Roman CYR" w:cs="Times New Roman CYR"/>
          <w:b/>
          <w:color w:val="000000"/>
          <w:u w:val="single"/>
          <w:lang w:val="sr-Cyrl-CS"/>
        </w:rPr>
        <w:t>Три нивоа постигнућа: основни, средњи и напредни ниво 5.</w:t>
      </w:r>
      <w:r w:rsidR="005A3343" w:rsidRPr="00CB2F69">
        <w:rPr>
          <w:rFonts w:ascii="Times New Roman CYR" w:hAnsi="Times New Roman CYR" w:cs="Times New Roman CYR"/>
          <w:b/>
          <w:color w:val="000000"/>
          <w:u w:val="single"/>
          <w:lang w:val="sr-Cyrl-CS"/>
        </w:rPr>
        <w:t xml:space="preserve"> разред</w:t>
      </w:r>
    </w:p>
    <w:p w:rsidR="001B5FF7" w:rsidRPr="0026586F" w:rsidRDefault="001B5FF7" w:rsidP="001B5FF7">
      <w:pPr>
        <w:autoSpaceDE w:val="0"/>
        <w:autoSpaceDN w:val="0"/>
        <w:adjustRightInd w:val="0"/>
        <w:jc w:val="both"/>
        <w:rPr>
          <w:color w:val="000000"/>
          <w:lang w:val="sr-Cyrl-CS"/>
        </w:rPr>
      </w:pPr>
      <w:r w:rsidRPr="0026586F">
        <w:rPr>
          <w:color w:val="000000"/>
          <w:lang w:val="sr-Cyrl-CS"/>
        </w:rPr>
        <w:tab/>
      </w:r>
    </w:p>
    <w:p w:rsidR="001B5FF7" w:rsidRPr="0026586F" w:rsidRDefault="001B5FF7" w:rsidP="001B5FF7">
      <w:pPr>
        <w:autoSpaceDE w:val="0"/>
        <w:autoSpaceDN w:val="0"/>
        <w:adjustRightInd w:val="0"/>
        <w:jc w:val="both"/>
        <w:rPr>
          <w:rFonts w:ascii="Times New Roman CYR" w:hAnsi="Times New Roman CYR" w:cs="Times New Roman CYR"/>
          <w:color w:val="000000"/>
          <w:lang w:val="sr-Cyrl-CS"/>
        </w:rPr>
      </w:pPr>
      <w:r w:rsidRPr="0026586F">
        <w:rPr>
          <w:rFonts w:ascii="Times New Roman CYR" w:hAnsi="Times New Roman CYR" w:cs="Times New Roman CYR"/>
          <w:color w:val="000000"/>
          <w:lang w:val="sr-Cyrl-CS"/>
        </w:rPr>
        <w:t xml:space="preserve">На </w:t>
      </w:r>
      <w:r w:rsidRPr="0026586F">
        <w:rPr>
          <w:rFonts w:ascii="Times New Roman CYR" w:hAnsi="Times New Roman CYR" w:cs="Times New Roman CYR"/>
          <w:b/>
          <w:bCs/>
          <w:color w:val="000000"/>
          <w:lang w:val="sr-Cyrl-CS"/>
        </w:rPr>
        <w:t xml:space="preserve">основном нивоу </w:t>
      </w:r>
      <w:r w:rsidRPr="0026586F">
        <w:rPr>
          <w:rFonts w:ascii="Times New Roman CYR" w:hAnsi="Times New Roman CYR" w:cs="Times New Roman CYR"/>
          <w:color w:val="000000"/>
          <w:lang w:val="sr-Cyrl-CS"/>
        </w:rPr>
        <w:t>описани су захтеви који представљају основни ниво знања, вештина и умења. Очекује се да ће скоро сви, а најмање 80 одсто ученика, постићи тај ниво. На овом нивоу налазе се темељна предметна знања и умења, неопходна како за сналажење у животу</w:t>
      </w:r>
      <w:r>
        <w:rPr>
          <w:rFonts w:ascii="Times New Roman CYR" w:hAnsi="Times New Roman CYR" w:cs="Times New Roman CYR"/>
          <w:color w:val="000000"/>
          <w:lang w:val="sr-Cyrl-CS"/>
        </w:rPr>
        <w:t>,</w:t>
      </w:r>
      <w:r w:rsidRPr="0026586F">
        <w:rPr>
          <w:rFonts w:ascii="Times New Roman CYR" w:hAnsi="Times New Roman CYR" w:cs="Times New Roman CYR"/>
          <w:color w:val="000000"/>
          <w:lang w:val="sr-Cyrl-CS"/>
        </w:rPr>
        <w:t xml:space="preserve"> тако и за наставак учења.</w:t>
      </w:r>
    </w:p>
    <w:p w:rsidR="001B5FF7" w:rsidRPr="0026586F" w:rsidRDefault="001B5FF7" w:rsidP="001B5FF7">
      <w:pPr>
        <w:autoSpaceDE w:val="0"/>
        <w:autoSpaceDN w:val="0"/>
        <w:adjustRightInd w:val="0"/>
        <w:jc w:val="both"/>
        <w:rPr>
          <w:color w:val="000000"/>
          <w:lang w:val="sr-Cyrl-CS"/>
        </w:rPr>
      </w:pPr>
    </w:p>
    <w:p w:rsidR="001B5FF7" w:rsidRPr="0026586F" w:rsidRDefault="001B5FF7" w:rsidP="001B5FF7">
      <w:pPr>
        <w:autoSpaceDE w:val="0"/>
        <w:autoSpaceDN w:val="0"/>
        <w:adjustRightInd w:val="0"/>
        <w:jc w:val="both"/>
        <w:rPr>
          <w:rFonts w:ascii="Times New Roman CYR" w:hAnsi="Times New Roman CYR" w:cs="Times New Roman CYR"/>
          <w:color w:val="000000"/>
          <w:lang w:val="sr-Cyrl-CS"/>
        </w:rPr>
      </w:pPr>
      <w:r w:rsidRPr="0026586F">
        <w:rPr>
          <w:rFonts w:ascii="Times New Roman CYR" w:hAnsi="Times New Roman CYR" w:cs="Times New Roman CYR"/>
          <w:color w:val="000000"/>
          <w:lang w:val="sr-Cyrl-CS"/>
        </w:rPr>
        <w:t xml:space="preserve">На </w:t>
      </w:r>
      <w:r w:rsidRPr="0026586F">
        <w:rPr>
          <w:rFonts w:ascii="Times New Roman CYR" w:hAnsi="Times New Roman CYR" w:cs="Times New Roman CYR"/>
          <w:b/>
          <w:bCs/>
          <w:color w:val="000000"/>
          <w:lang w:val="sr-Cyrl-CS"/>
        </w:rPr>
        <w:t xml:space="preserve">средњем нивоу </w:t>
      </w:r>
      <w:r w:rsidRPr="0026586F">
        <w:rPr>
          <w:rFonts w:ascii="Times New Roman CYR" w:hAnsi="Times New Roman CYR" w:cs="Times New Roman CYR"/>
          <w:color w:val="000000"/>
          <w:lang w:val="sr-Cyrl-CS"/>
        </w:rPr>
        <w:t xml:space="preserve">описани су захтеви који представљају средњи ниво знања, вештина и умења. Он описује оно што просечан ученик може да достигне. Очекује се да ће око 50 одсто ученика постићи или превазићи тај ниво. </w:t>
      </w:r>
    </w:p>
    <w:p w:rsidR="001B5FF7" w:rsidRPr="0026586F" w:rsidRDefault="001B5FF7" w:rsidP="001B5FF7">
      <w:pPr>
        <w:autoSpaceDE w:val="0"/>
        <w:autoSpaceDN w:val="0"/>
        <w:adjustRightInd w:val="0"/>
        <w:jc w:val="both"/>
        <w:rPr>
          <w:color w:val="000000"/>
          <w:lang w:val="sr-Cyrl-CS"/>
        </w:rPr>
      </w:pPr>
    </w:p>
    <w:p w:rsidR="001B5FF7" w:rsidRPr="0026586F" w:rsidRDefault="001B5FF7" w:rsidP="001B5FF7">
      <w:pPr>
        <w:autoSpaceDE w:val="0"/>
        <w:autoSpaceDN w:val="0"/>
        <w:adjustRightInd w:val="0"/>
        <w:jc w:val="both"/>
        <w:rPr>
          <w:rFonts w:ascii="Times New Roman CYR" w:hAnsi="Times New Roman CYR" w:cs="Times New Roman CYR"/>
          <w:color w:val="000000"/>
          <w:lang w:val="sr-Cyrl-CS"/>
        </w:rPr>
      </w:pPr>
      <w:r w:rsidRPr="0026586F">
        <w:rPr>
          <w:rFonts w:ascii="Times New Roman CYR" w:hAnsi="Times New Roman CYR" w:cs="Times New Roman CYR"/>
          <w:color w:val="000000"/>
          <w:lang w:val="sr-Cyrl-CS"/>
        </w:rPr>
        <w:t xml:space="preserve">На </w:t>
      </w:r>
      <w:r w:rsidRPr="0026586F">
        <w:rPr>
          <w:rFonts w:ascii="Times New Roman CYR" w:hAnsi="Times New Roman CYR" w:cs="Times New Roman CYR"/>
          <w:b/>
          <w:bCs/>
          <w:color w:val="000000"/>
          <w:lang w:val="sr-Cyrl-CS"/>
        </w:rPr>
        <w:t xml:space="preserve">напредном нивоу </w:t>
      </w:r>
      <w:r w:rsidRPr="0026586F">
        <w:rPr>
          <w:rFonts w:ascii="Times New Roman CYR" w:hAnsi="Times New Roman CYR" w:cs="Times New Roman CYR"/>
          <w:color w:val="000000"/>
          <w:lang w:val="sr-Cyrl-CS"/>
        </w:rPr>
        <w:t xml:space="preserve">описани су захтеви који представљају напредни ниво знања, вештина и умења. Очекује се да ће око 25 одсто ученика постићи тај ниво. Знања и умења са овог нивоа су трансферна, пре свега за наставак школовања. На овом нивоу од ученика се очекује да анализира, упоређује, разликује, критички суди, износи лични став, повезује различита знања, примењује их и сналази се и у новим и нестандардним ситуацијама. </w:t>
      </w:r>
    </w:p>
    <w:p w:rsidR="001B5FF7" w:rsidRPr="0026586F" w:rsidRDefault="001B5FF7" w:rsidP="001B5FF7">
      <w:pPr>
        <w:autoSpaceDE w:val="0"/>
        <w:autoSpaceDN w:val="0"/>
        <w:adjustRightInd w:val="0"/>
        <w:jc w:val="both"/>
        <w:rPr>
          <w:rFonts w:ascii="Times New Roman CYR" w:hAnsi="Times New Roman CYR" w:cs="Times New Roman CYR"/>
          <w:lang w:val="sr-Cyrl-CS"/>
        </w:rPr>
      </w:pPr>
    </w:p>
    <w:p w:rsidR="001B5FF7" w:rsidRPr="0026586F" w:rsidRDefault="001B5FF7" w:rsidP="001B5FF7">
      <w:pPr>
        <w:autoSpaceDE w:val="0"/>
        <w:autoSpaceDN w:val="0"/>
        <w:adjustRightInd w:val="0"/>
        <w:ind w:left="57"/>
        <w:jc w:val="both"/>
        <w:rPr>
          <w:rFonts w:ascii="Times New Roman CYR" w:hAnsi="Times New Roman CYR" w:cs="Times New Roman CYR"/>
          <w:b/>
          <w:lang w:val="sr-Cyrl-CS"/>
        </w:rPr>
      </w:pPr>
      <w:r w:rsidRPr="0026586F">
        <w:rPr>
          <w:rFonts w:ascii="Times New Roman CYR" w:hAnsi="Times New Roman CYR" w:cs="Times New Roman CYR"/>
          <w:b/>
          <w:lang w:val="sr-Cyrl-CS"/>
        </w:rPr>
        <w:t>Основни ниво</w:t>
      </w:r>
    </w:p>
    <w:p w:rsidR="001B5FF7" w:rsidRPr="0026586F" w:rsidRDefault="001B5FF7" w:rsidP="001B5FF7">
      <w:pPr>
        <w:numPr>
          <w:ilvl w:val="0"/>
          <w:numId w:val="3"/>
        </w:numPr>
        <w:tabs>
          <w:tab w:val="left" w:pos="360"/>
        </w:tabs>
        <w:autoSpaceDE w:val="0"/>
        <w:autoSpaceDN w:val="0"/>
        <w:adjustRightInd w:val="0"/>
        <w:ind w:left="360" w:hanging="303"/>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знања и разумевања</w:t>
      </w:r>
      <w:r w:rsidRPr="0026586F">
        <w:rPr>
          <w:rFonts w:ascii="Times New Roman CYR" w:hAnsi="Times New Roman CYR" w:cs="Times New Roman CYR"/>
          <w:lang w:val="sr-Cyrl-CS"/>
        </w:rPr>
        <w:t xml:space="preserve"> ученици треба да:</w:t>
      </w:r>
    </w:p>
    <w:p w:rsidR="001B5FF7" w:rsidRPr="0026586F" w:rsidRDefault="001B5FF7" w:rsidP="001B5FF7">
      <w:pPr>
        <w:pStyle w:val="ListParagraph"/>
        <w:numPr>
          <w:ilvl w:val="0"/>
          <w:numId w:val="5"/>
        </w:numPr>
        <w:autoSpaceDE w:val="0"/>
        <w:autoSpaceDN w:val="0"/>
        <w:adjustRightInd w:val="0"/>
        <w:ind w:left="851" w:hanging="425"/>
        <w:jc w:val="both"/>
        <w:rPr>
          <w:rFonts w:ascii="Times New Roman CYR" w:hAnsi="Times New Roman CYR" w:cs="Times New Roman CYR"/>
          <w:lang w:val="sr-Cyrl-CS"/>
        </w:rPr>
      </w:pPr>
      <w:r w:rsidRPr="0026586F">
        <w:rPr>
          <w:rFonts w:ascii="Times New Roman CYR" w:hAnsi="Times New Roman CYR" w:cs="Times New Roman CYR"/>
          <w:lang w:val="sr-Cyrl-CS"/>
        </w:rPr>
        <w:t>Препознају основне елементе музичке писмености</w:t>
      </w:r>
      <w:r>
        <w:rPr>
          <w:rFonts w:ascii="Times New Roman CYR" w:hAnsi="Times New Roman CYR" w:cs="Times New Roman CYR"/>
          <w:lang w:val="sr-Cyrl-CS"/>
        </w:rPr>
        <w:t>;</w:t>
      </w:r>
    </w:p>
    <w:p w:rsidR="001B5FF7" w:rsidRPr="0026586F" w:rsidRDefault="001B5FF7" w:rsidP="001B5FF7">
      <w:pPr>
        <w:pStyle w:val="ListParagraph"/>
        <w:numPr>
          <w:ilvl w:val="0"/>
          <w:numId w:val="5"/>
        </w:numPr>
        <w:tabs>
          <w:tab w:val="left" w:pos="709"/>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Опишу основне карактеристике: музичких инструмената, историјско-стилских периода, музичких жанрова, народног стваралаштва</w:t>
      </w:r>
      <w:r>
        <w:rPr>
          <w:rFonts w:ascii="Times New Roman CYR" w:hAnsi="Times New Roman CYR" w:cs="Times New Roman CYR"/>
          <w:lang w:val="sr-Cyrl-CS"/>
        </w:rPr>
        <w:t>.</w:t>
      </w:r>
    </w:p>
    <w:p w:rsidR="001B5FF7" w:rsidRPr="0026586F" w:rsidRDefault="001B5FF7" w:rsidP="001B5FF7">
      <w:pPr>
        <w:numPr>
          <w:ilvl w:val="0"/>
          <w:numId w:val="3"/>
        </w:numPr>
        <w:tabs>
          <w:tab w:val="left" w:pos="360"/>
        </w:tabs>
        <w:autoSpaceDE w:val="0"/>
        <w:autoSpaceDN w:val="0"/>
        <w:adjustRightInd w:val="0"/>
        <w:ind w:left="360" w:hanging="303"/>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слушање музике</w:t>
      </w:r>
      <w:r w:rsidRPr="0026586F">
        <w:rPr>
          <w:rFonts w:ascii="Times New Roman CYR" w:hAnsi="Times New Roman CYR" w:cs="Times New Roman CYR"/>
          <w:lang w:val="sr-Cyrl-CS"/>
        </w:rPr>
        <w:t xml:space="preserve"> ученици на основу слушања музичких примера требају да именују:</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Музичке изражајне елементе</w:t>
      </w:r>
      <w:r>
        <w:rPr>
          <w:rFonts w:ascii="Times New Roman CYR" w:hAnsi="Times New Roman CYR" w:cs="Times New Roman CYR"/>
          <w:lang w:val="sr-Cyrl-CS"/>
        </w:rPr>
        <w:t>;</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Извођачки састав</w:t>
      </w:r>
      <w:r>
        <w:rPr>
          <w:rFonts w:ascii="Times New Roman CYR" w:hAnsi="Times New Roman CYR" w:cs="Times New Roman CYR"/>
          <w:lang w:val="sr-Cyrl-CS"/>
        </w:rPr>
        <w:t>;</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Музичке жанрове</w:t>
      </w:r>
      <w:r>
        <w:rPr>
          <w:rFonts w:ascii="Times New Roman CYR" w:hAnsi="Times New Roman CYR" w:cs="Times New Roman CYR"/>
          <w:lang w:val="sr-Cyrl-CS"/>
        </w:rPr>
        <w:t>;</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Српски музички фолклор</w:t>
      </w:r>
      <w:r>
        <w:rPr>
          <w:rFonts w:ascii="Times New Roman CYR" w:hAnsi="Times New Roman CYR" w:cs="Times New Roman CYR"/>
          <w:lang w:val="sr-Cyrl-CS"/>
        </w:rPr>
        <w:t>.</w:t>
      </w:r>
    </w:p>
    <w:p w:rsidR="001B5FF7" w:rsidRPr="0026586F" w:rsidRDefault="001B5FF7" w:rsidP="001B5FF7">
      <w:pPr>
        <w:pStyle w:val="ListParagraph"/>
        <w:numPr>
          <w:ilvl w:val="0"/>
          <w:numId w:val="4"/>
        </w:numPr>
        <w:tabs>
          <w:tab w:val="left" w:pos="360"/>
        </w:tabs>
        <w:autoSpaceDE w:val="0"/>
        <w:autoSpaceDN w:val="0"/>
        <w:adjustRightInd w:val="0"/>
        <w:ind w:hanging="720"/>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музичког извођења</w:t>
      </w:r>
      <w:r w:rsidRPr="0026586F">
        <w:rPr>
          <w:rFonts w:ascii="Times New Roman CYR" w:hAnsi="Times New Roman CYR" w:cs="Times New Roman CYR"/>
          <w:lang w:val="sr-Cyrl-CS"/>
        </w:rPr>
        <w:t xml:space="preserve"> ученици треба да умеју да:</w:t>
      </w:r>
    </w:p>
    <w:p w:rsidR="001B5FF7" w:rsidRPr="0026586F" w:rsidRDefault="001B5FF7" w:rsidP="001B5FF7">
      <w:pPr>
        <w:numPr>
          <w:ilvl w:val="0"/>
          <w:numId w:val="6"/>
        </w:numPr>
        <w:tabs>
          <w:tab w:val="left" w:pos="851"/>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Певају једноставне дечје, народне или популарне композиције</w:t>
      </w:r>
      <w:r>
        <w:rPr>
          <w:rFonts w:ascii="Times New Roman CYR" w:hAnsi="Times New Roman CYR" w:cs="Times New Roman CYR"/>
          <w:lang w:val="sr-Cyrl-CS"/>
        </w:rPr>
        <w:t>;</w:t>
      </w:r>
    </w:p>
    <w:p w:rsidR="001B5FF7" w:rsidRPr="0026586F" w:rsidRDefault="001B5FF7" w:rsidP="001B5FF7">
      <w:pPr>
        <w:numPr>
          <w:ilvl w:val="0"/>
          <w:numId w:val="6"/>
        </w:numPr>
        <w:tabs>
          <w:tab w:val="left" w:pos="709"/>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Изводе једноставне дечје, народне или популарне композиције на бар једном инструменту</w:t>
      </w:r>
      <w:r>
        <w:rPr>
          <w:rFonts w:ascii="Times New Roman CYR" w:hAnsi="Times New Roman CYR" w:cs="Times New Roman CYR"/>
          <w:lang w:val="sr-Cyrl-CS"/>
        </w:rPr>
        <w:t>.</w:t>
      </w:r>
    </w:p>
    <w:p w:rsidR="001B5FF7" w:rsidRPr="0026586F" w:rsidRDefault="001B5FF7" w:rsidP="001B5FF7">
      <w:pPr>
        <w:pStyle w:val="ListParagraph"/>
        <w:numPr>
          <w:ilvl w:val="0"/>
          <w:numId w:val="4"/>
        </w:numPr>
        <w:tabs>
          <w:tab w:val="left" w:pos="284"/>
          <w:tab w:val="left" w:pos="1440"/>
        </w:tabs>
        <w:autoSpaceDE w:val="0"/>
        <w:autoSpaceDN w:val="0"/>
        <w:adjustRightInd w:val="0"/>
        <w:ind w:hanging="720"/>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музичко стваралаштво</w:t>
      </w:r>
      <w:r w:rsidRPr="0026586F">
        <w:rPr>
          <w:rFonts w:ascii="Times New Roman CYR" w:hAnsi="Times New Roman CYR" w:cs="Times New Roman CYR"/>
          <w:lang w:val="sr-Cyrl-CS"/>
        </w:rPr>
        <w:t xml:space="preserve"> ученици треба да умеју да:</w:t>
      </w:r>
    </w:p>
    <w:p w:rsidR="001B5FF7" w:rsidRPr="0026586F" w:rsidRDefault="001B5FF7" w:rsidP="001B5FF7">
      <w:pPr>
        <w:numPr>
          <w:ilvl w:val="0"/>
          <w:numId w:val="6"/>
        </w:numPr>
        <w:tabs>
          <w:tab w:val="left" w:pos="851"/>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Направе музичке инструменте користећи предмете из окружења</w:t>
      </w:r>
      <w:r>
        <w:rPr>
          <w:rFonts w:ascii="Times New Roman CYR" w:hAnsi="Times New Roman CYR" w:cs="Times New Roman CYR"/>
          <w:lang w:val="sr-Cyrl-CS"/>
        </w:rPr>
        <w:t>;</w:t>
      </w:r>
    </w:p>
    <w:p w:rsidR="001B5FF7" w:rsidRPr="0026586F" w:rsidRDefault="001B5FF7" w:rsidP="001B5FF7">
      <w:pPr>
        <w:numPr>
          <w:ilvl w:val="0"/>
          <w:numId w:val="6"/>
        </w:numPr>
        <w:tabs>
          <w:tab w:val="left" w:pos="709"/>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Осмисле мање музичке целине на основу понуђених модела</w:t>
      </w:r>
      <w:r>
        <w:rPr>
          <w:rFonts w:ascii="Times New Roman CYR" w:hAnsi="Times New Roman CYR" w:cs="Times New Roman CYR"/>
          <w:lang w:val="sr-Cyrl-CS"/>
        </w:rPr>
        <w:t>;</w:t>
      </w:r>
    </w:p>
    <w:p w:rsidR="001B5FF7" w:rsidRPr="0026586F" w:rsidRDefault="001B5FF7" w:rsidP="001B5FF7">
      <w:pPr>
        <w:numPr>
          <w:ilvl w:val="0"/>
          <w:numId w:val="6"/>
        </w:numPr>
        <w:tabs>
          <w:tab w:val="left" w:pos="709"/>
          <w:tab w:val="left" w:pos="1440"/>
        </w:tabs>
        <w:autoSpaceDE w:val="0"/>
        <w:autoSpaceDN w:val="0"/>
        <w:adjustRightInd w:val="0"/>
        <w:ind w:left="709" w:hanging="218"/>
        <w:jc w:val="both"/>
        <w:rPr>
          <w:rFonts w:ascii="Times New Roman CYR" w:hAnsi="Times New Roman CYR" w:cs="Times New Roman CYR"/>
          <w:lang w:val="sr-Cyrl-CS"/>
        </w:rPr>
      </w:pPr>
      <w:r w:rsidRPr="0026586F">
        <w:rPr>
          <w:rFonts w:ascii="Times New Roman CYR" w:hAnsi="Times New Roman CYR" w:cs="Times New Roman CYR"/>
          <w:lang w:val="sr-Cyrl-CS"/>
        </w:rPr>
        <w:t>Изводе пратеће ритмичке и мелодијско-ритмичке деонице на направљеним музичким инструментима</w:t>
      </w:r>
      <w:r>
        <w:rPr>
          <w:rFonts w:ascii="Times New Roman CYR" w:hAnsi="Times New Roman CYR" w:cs="Times New Roman CYR"/>
          <w:lang w:val="sr-Cyrl-CS"/>
        </w:rPr>
        <w:t>;</w:t>
      </w:r>
    </w:p>
    <w:p w:rsidR="001B5FF7" w:rsidRPr="0026586F" w:rsidRDefault="001B5FF7" w:rsidP="001B5FF7">
      <w:pPr>
        <w:numPr>
          <w:ilvl w:val="0"/>
          <w:numId w:val="6"/>
        </w:numPr>
        <w:tabs>
          <w:tab w:val="left" w:pos="709"/>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Учествују у одабиру музике за дати жанровски и историјски контекст</w:t>
      </w:r>
      <w:r>
        <w:rPr>
          <w:rFonts w:ascii="Times New Roman CYR" w:hAnsi="Times New Roman CYR" w:cs="Times New Roman CYR"/>
          <w:lang w:val="sr-Cyrl-CS"/>
        </w:rPr>
        <w:t>.</w:t>
      </w:r>
    </w:p>
    <w:p w:rsidR="001B5FF7" w:rsidRPr="0026586F" w:rsidRDefault="001B5FF7" w:rsidP="001B5FF7">
      <w:pPr>
        <w:autoSpaceDE w:val="0"/>
        <w:autoSpaceDN w:val="0"/>
        <w:adjustRightInd w:val="0"/>
        <w:ind w:left="360" w:hanging="303"/>
        <w:jc w:val="both"/>
        <w:rPr>
          <w:lang w:val="sr-Cyrl-CS"/>
        </w:rPr>
      </w:pPr>
    </w:p>
    <w:p w:rsidR="001B5FF7" w:rsidRPr="0026586F" w:rsidRDefault="001B5FF7" w:rsidP="001B5FF7">
      <w:pPr>
        <w:autoSpaceDE w:val="0"/>
        <w:autoSpaceDN w:val="0"/>
        <w:adjustRightInd w:val="0"/>
        <w:ind w:left="57"/>
        <w:jc w:val="both"/>
        <w:rPr>
          <w:rFonts w:ascii="Times New Roman CYR" w:hAnsi="Times New Roman CYR" w:cs="Times New Roman CYR"/>
          <w:b/>
          <w:lang w:val="sr-Cyrl-CS"/>
        </w:rPr>
      </w:pPr>
      <w:r w:rsidRPr="0026586F">
        <w:rPr>
          <w:rFonts w:ascii="Times New Roman CYR" w:hAnsi="Times New Roman CYR" w:cs="Times New Roman CYR"/>
          <w:b/>
          <w:lang w:val="sr-Cyrl-CS"/>
        </w:rPr>
        <w:t>С</w:t>
      </w:r>
      <w:r w:rsidRPr="0026586F">
        <w:rPr>
          <w:rFonts w:ascii="Times New Roman CYR" w:hAnsi="Times New Roman CYR" w:cs="Times New Roman CYR"/>
          <w:b/>
          <w:bCs/>
          <w:lang w:val="sr-Cyrl-CS"/>
        </w:rPr>
        <w:t>редњи</w:t>
      </w:r>
      <w:r>
        <w:rPr>
          <w:rFonts w:ascii="Times New Roman CYR" w:hAnsi="Times New Roman CYR" w:cs="Times New Roman CYR"/>
          <w:b/>
          <w:bCs/>
          <w:lang w:val="sr-Cyrl-CS"/>
        </w:rPr>
        <w:t xml:space="preserve"> </w:t>
      </w:r>
      <w:r w:rsidRPr="0026586F">
        <w:rPr>
          <w:rFonts w:ascii="Times New Roman CYR" w:hAnsi="Times New Roman CYR" w:cs="Times New Roman CYR"/>
          <w:b/>
          <w:lang w:val="sr-Cyrl-CS"/>
        </w:rPr>
        <w:t>ниво</w:t>
      </w:r>
    </w:p>
    <w:p w:rsidR="001B5FF7" w:rsidRPr="0026586F" w:rsidRDefault="001B5FF7" w:rsidP="001B5FF7">
      <w:pPr>
        <w:pStyle w:val="ListParagraph"/>
        <w:numPr>
          <w:ilvl w:val="0"/>
          <w:numId w:val="4"/>
        </w:numPr>
        <w:autoSpaceDE w:val="0"/>
        <w:autoSpaceDN w:val="0"/>
        <w:adjustRightInd w:val="0"/>
        <w:ind w:left="284" w:hanging="284"/>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знања и разумевања</w:t>
      </w:r>
      <w:r w:rsidRPr="0026586F">
        <w:rPr>
          <w:rFonts w:ascii="Times New Roman CYR" w:hAnsi="Times New Roman CYR" w:cs="Times New Roman CYR"/>
          <w:lang w:val="sr-Cyrl-CS"/>
        </w:rPr>
        <w:t xml:space="preserve"> ученици треба да умеју да анализирају повезаност:</w:t>
      </w:r>
    </w:p>
    <w:p w:rsidR="001B5FF7" w:rsidRPr="0026586F" w:rsidRDefault="001B5FF7" w:rsidP="001B5FF7">
      <w:pPr>
        <w:numPr>
          <w:ilvl w:val="0"/>
          <w:numId w:val="6"/>
        </w:numPr>
        <w:tabs>
          <w:tab w:val="left" w:pos="851"/>
        </w:tabs>
        <w:autoSpaceDE w:val="0"/>
        <w:autoSpaceDN w:val="0"/>
        <w:adjustRightInd w:val="0"/>
        <w:ind w:left="709" w:hanging="218"/>
        <w:jc w:val="both"/>
        <w:rPr>
          <w:rFonts w:ascii="Times New Roman CYR" w:hAnsi="Times New Roman CYR" w:cs="Times New Roman CYR"/>
          <w:lang w:val="sr-Cyrl-CS"/>
        </w:rPr>
      </w:pPr>
      <w:r w:rsidRPr="0026586F">
        <w:rPr>
          <w:rFonts w:ascii="Times New Roman CYR" w:hAnsi="Times New Roman CYR" w:cs="Times New Roman CYR"/>
          <w:lang w:val="sr-Cyrl-CS"/>
        </w:rPr>
        <w:t>Музичких елемената и карактеристика музичких инструмената са музичком изражајношћу (нпр. брз темпо са живахним карактером)</w:t>
      </w:r>
      <w:r>
        <w:rPr>
          <w:rFonts w:ascii="Times New Roman CYR" w:hAnsi="Times New Roman CYR" w:cs="Times New Roman CYR"/>
          <w:lang w:val="sr-Cyrl-CS"/>
        </w:rPr>
        <w:t>;</w:t>
      </w:r>
    </w:p>
    <w:p w:rsidR="001B5FF7" w:rsidRPr="0026586F" w:rsidRDefault="001B5FF7" w:rsidP="001B5FF7">
      <w:pPr>
        <w:numPr>
          <w:ilvl w:val="0"/>
          <w:numId w:val="6"/>
        </w:numPr>
        <w:tabs>
          <w:tab w:val="left" w:pos="709"/>
          <w:tab w:val="left" w:pos="1440"/>
        </w:tabs>
        <w:autoSpaceDE w:val="0"/>
        <w:autoSpaceDN w:val="0"/>
        <w:adjustRightInd w:val="0"/>
        <w:ind w:left="709" w:hanging="218"/>
        <w:jc w:val="both"/>
        <w:rPr>
          <w:rFonts w:ascii="Times New Roman CYR" w:hAnsi="Times New Roman CYR" w:cs="Times New Roman CYR"/>
          <w:lang w:val="sr-Cyrl-CS"/>
        </w:rPr>
      </w:pPr>
      <w:r w:rsidRPr="0026586F">
        <w:rPr>
          <w:rFonts w:ascii="Times New Roman CYR" w:hAnsi="Times New Roman CYR" w:cs="Times New Roman CYR"/>
          <w:lang w:val="sr-Cyrl-CS"/>
        </w:rPr>
        <w:t>Структуре и драматургије одређеног музичког жанра (нпр. оперски финале са догађајима у драми)</w:t>
      </w:r>
      <w:r>
        <w:rPr>
          <w:rFonts w:ascii="Times New Roman CYR" w:hAnsi="Times New Roman CYR" w:cs="Times New Roman CYR"/>
          <w:lang w:val="sr-Cyrl-CS"/>
        </w:rPr>
        <w:t>;</w:t>
      </w:r>
    </w:p>
    <w:p w:rsidR="001B5FF7" w:rsidRPr="0026586F" w:rsidRDefault="001B5FF7" w:rsidP="001B5FF7">
      <w:pPr>
        <w:numPr>
          <w:ilvl w:val="0"/>
          <w:numId w:val="6"/>
        </w:numPr>
        <w:tabs>
          <w:tab w:val="left" w:pos="709"/>
          <w:tab w:val="left" w:pos="1440"/>
        </w:tabs>
        <w:autoSpaceDE w:val="0"/>
        <w:autoSpaceDN w:val="0"/>
        <w:adjustRightInd w:val="0"/>
        <w:ind w:left="709" w:hanging="218"/>
        <w:jc w:val="both"/>
        <w:rPr>
          <w:rFonts w:ascii="Times New Roman CYR" w:hAnsi="Times New Roman CYR" w:cs="Times New Roman CYR"/>
          <w:lang w:val="sr-Cyrl-CS"/>
        </w:rPr>
      </w:pPr>
      <w:r w:rsidRPr="0026586F">
        <w:rPr>
          <w:rFonts w:ascii="Times New Roman CYR" w:hAnsi="Times New Roman CYR" w:cs="Times New Roman CYR"/>
          <w:lang w:val="sr-Cyrl-CS"/>
        </w:rPr>
        <w:lastRenderedPageBreak/>
        <w:t>Облика народног музицирања са специфичним контекстом народног живота</w:t>
      </w:r>
      <w:r>
        <w:rPr>
          <w:rFonts w:ascii="Times New Roman CYR" w:hAnsi="Times New Roman CYR" w:cs="Times New Roman CYR"/>
          <w:lang w:val="sr-Cyrl-CS"/>
        </w:rPr>
        <w:t>.</w:t>
      </w:r>
    </w:p>
    <w:p w:rsidR="001B5FF7" w:rsidRPr="0026586F" w:rsidRDefault="001B5FF7" w:rsidP="001B5FF7">
      <w:pPr>
        <w:pStyle w:val="ListParagraph"/>
        <w:numPr>
          <w:ilvl w:val="0"/>
          <w:numId w:val="4"/>
        </w:numPr>
        <w:tabs>
          <w:tab w:val="left" w:pos="1440"/>
        </w:tabs>
        <w:autoSpaceDE w:val="0"/>
        <w:autoSpaceDN w:val="0"/>
        <w:adjustRightInd w:val="0"/>
        <w:ind w:left="284" w:hanging="284"/>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слушање музике</w:t>
      </w:r>
      <w:r w:rsidRPr="0026586F">
        <w:rPr>
          <w:rFonts w:ascii="Times New Roman CYR" w:hAnsi="Times New Roman CYR" w:cs="Times New Roman CYR"/>
          <w:lang w:val="sr-Cyrl-CS"/>
        </w:rPr>
        <w:t xml:space="preserve"> ученици треба да знају да:</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Опишу и анализирају карактеристике звучног примера кроз садејство опажених музичких елемената (нпр. узбуркана мелодија као резултат специфичног ритма, темпа, агогике, динамике, интервалске структуре)</w:t>
      </w:r>
      <w:r>
        <w:rPr>
          <w:rFonts w:ascii="Times New Roman CYR" w:hAnsi="Times New Roman CYR" w:cs="Times New Roman CYR"/>
          <w:lang w:val="sr-Cyrl-CS"/>
        </w:rPr>
        <w:t>;</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Препознају структуру одређеног музичког жанра</w:t>
      </w:r>
      <w:r>
        <w:rPr>
          <w:rFonts w:ascii="Times New Roman CYR" w:hAnsi="Times New Roman CYR" w:cs="Times New Roman CYR"/>
          <w:lang w:val="sr-Cyrl-CS"/>
        </w:rPr>
        <w:t>.</w:t>
      </w:r>
    </w:p>
    <w:p w:rsidR="001B5FF7" w:rsidRPr="0026586F" w:rsidRDefault="001B5FF7" w:rsidP="001B5FF7">
      <w:pPr>
        <w:autoSpaceDE w:val="0"/>
        <w:autoSpaceDN w:val="0"/>
        <w:adjustRightInd w:val="0"/>
        <w:ind w:left="360" w:hanging="303"/>
        <w:jc w:val="both"/>
        <w:rPr>
          <w:lang w:val="sr-Cyrl-CS"/>
        </w:rPr>
      </w:pPr>
    </w:p>
    <w:p w:rsidR="001B5FF7" w:rsidRPr="0026586F" w:rsidRDefault="001B5FF7" w:rsidP="001B5FF7">
      <w:pPr>
        <w:autoSpaceDE w:val="0"/>
        <w:autoSpaceDN w:val="0"/>
        <w:adjustRightInd w:val="0"/>
        <w:ind w:left="57"/>
        <w:jc w:val="both"/>
        <w:rPr>
          <w:rFonts w:ascii="Times New Roman CYR" w:hAnsi="Times New Roman CYR" w:cs="Times New Roman CYR"/>
          <w:b/>
          <w:lang w:val="sr-Cyrl-CS"/>
        </w:rPr>
      </w:pPr>
      <w:r w:rsidRPr="0026586F">
        <w:rPr>
          <w:rFonts w:ascii="Times New Roman CYR" w:hAnsi="Times New Roman CYR" w:cs="Times New Roman CYR"/>
          <w:b/>
          <w:lang w:val="sr-Cyrl-CS"/>
        </w:rPr>
        <w:t>Н</w:t>
      </w:r>
      <w:r w:rsidRPr="0026586F">
        <w:rPr>
          <w:rFonts w:ascii="Times New Roman CYR" w:hAnsi="Times New Roman CYR" w:cs="Times New Roman CYR"/>
          <w:b/>
          <w:bCs/>
          <w:lang w:val="sr-Cyrl-CS"/>
        </w:rPr>
        <w:t>апредн</w:t>
      </w:r>
      <w:r>
        <w:rPr>
          <w:rFonts w:ascii="Times New Roman CYR" w:hAnsi="Times New Roman CYR" w:cs="Times New Roman CYR"/>
          <w:b/>
          <w:bCs/>
          <w:lang w:val="sr-Cyrl-CS"/>
        </w:rPr>
        <w:t xml:space="preserve">и </w:t>
      </w:r>
      <w:r w:rsidRPr="0026586F">
        <w:rPr>
          <w:rFonts w:ascii="Times New Roman CYR" w:hAnsi="Times New Roman CYR" w:cs="Times New Roman CYR"/>
          <w:b/>
          <w:lang w:val="sr-Cyrl-CS"/>
        </w:rPr>
        <w:t>ниво</w:t>
      </w:r>
    </w:p>
    <w:p w:rsidR="001B5FF7" w:rsidRPr="0026586F" w:rsidRDefault="001B5FF7" w:rsidP="001B5FF7">
      <w:pPr>
        <w:pStyle w:val="ListParagraph"/>
        <w:numPr>
          <w:ilvl w:val="0"/>
          <w:numId w:val="4"/>
        </w:numPr>
        <w:autoSpaceDE w:val="0"/>
        <w:autoSpaceDN w:val="0"/>
        <w:adjustRightInd w:val="0"/>
        <w:ind w:left="284" w:hanging="284"/>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знања и разумевања</w:t>
      </w:r>
      <w:r w:rsidRPr="0026586F">
        <w:rPr>
          <w:rFonts w:ascii="Times New Roman CYR" w:hAnsi="Times New Roman CYR" w:cs="Times New Roman CYR"/>
          <w:lang w:val="sr-Cyrl-CS"/>
        </w:rPr>
        <w:t xml:space="preserve"> ученици:</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Знају функцију елемената музичке писмености и извођачких састав</w:t>
      </w:r>
      <w:r>
        <w:rPr>
          <w:rFonts w:ascii="Times New Roman CYR" w:hAnsi="Times New Roman CYR" w:cs="Times New Roman CYR"/>
          <w:lang w:val="sr-Cyrl-CS"/>
        </w:rPr>
        <w:t>а</w:t>
      </w:r>
      <w:r w:rsidRPr="0026586F">
        <w:rPr>
          <w:rFonts w:ascii="Times New Roman CYR" w:hAnsi="Times New Roman CYR" w:cs="Times New Roman CYR"/>
          <w:lang w:val="sr-Cyrl-CS"/>
        </w:rPr>
        <w:t xml:space="preserve"> у оквиру музичког дела</w:t>
      </w:r>
      <w:r>
        <w:rPr>
          <w:rFonts w:ascii="Times New Roman CYR" w:hAnsi="Times New Roman CYR" w:cs="Times New Roman CYR"/>
          <w:lang w:val="sr-Cyrl-CS"/>
        </w:rPr>
        <w:t>;</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Разумеју историјске и друштвене околности настанка жанра и облика музичког фолклора</w:t>
      </w:r>
      <w:r>
        <w:rPr>
          <w:rFonts w:ascii="Times New Roman CYR" w:hAnsi="Times New Roman CYR" w:cs="Times New Roman CYR"/>
          <w:lang w:val="sr-Cyrl-CS"/>
        </w:rPr>
        <w:t>;</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Критички и аргументовано образлажу свој суд</w:t>
      </w:r>
      <w:r>
        <w:rPr>
          <w:rFonts w:ascii="Times New Roman CYR" w:hAnsi="Times New Roman CYR" w:cs="Times New Roman CYR"/>
          <w:lang w:val="sr-Cyrl-CS"/>
        </w:rPr>
        <w:t>;</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Знају да креативно комбинују изражајне музичке елементе у естетском контексту ( одређени музички поступак доводи у везу са жељеним ефектом)</w:t>
      </w:r>
      <w:r>
        <w:rPr>
          <w:rFonts w:ascii="Times New Roman CYR" w:hAnsi="Times New Roman CYR" w:cs="Times New Roman CYR"/>
          <w:lang w:val="sr-Cyrl-CS"/>
        </w:rPr>
        <w:t>.</w:t>
      </w:r>
    </w:p>
    <w:p w:rsidR="001B5FF7" w:rsidRPr="0026586F" w:rsidRDefault="001B5FF7" w:rsidP="001B5FF7">
      <w:pPr>
        <w:pStyle w:val="ListParagraph"/>
        <w:numPr>
          <w:ilvl w:val="0"/>
          <w:numId w:val="4"/>
        </w:numPr>
        <w:tabs>
          <w:tab w:val="left" w:pos="360"/>
        </w:tabs>
        <w:autoSpaceDE w:val="0"/>
        <w:autoSpaceDN w:val="0"/>
        <w:adjustRightInd w:val="0"/>
        <w:ind w:left="284" w:hanging="284"/>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слушање музике</w:t>
      </w:r>
      <w:r w:rsidRPr="0026586F">
        <w:rPr>
          <w:rFonts w:ascii="Times New Roman CYR" w:hAnsi="Times New Roman CYR" w:cs="Times New Roman CYR"/>
          <w:lang w:val="sr-Cyrl-CS"/>
        </w:rPr>
        <w:t xml:space="preserve"> ученици би требало да умеју да анализирају слушни пример и открију везу опажајних карактеристика са:</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Структуралном и драматуршком димензијом звучног примера</w:t>
      </w:r>
      <w:r>
        <w:rPr>
          <w:rFonts w:ascii="Times New Roman CYR" w:hAnsi="Times New Roman CYR" w:cs="Times New Roman CYR"/>
          <w:lang w:val="sr-Cyrl-CS"/>
        </w:rPr>
        <w:t>;</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Жанровским и историјско-стилским контекстом звучног примера</w:t>
      </w:r>
      <w:r>
        <w:rPr>
          <w:rFonts w:ascii="Times New Roman CYR" w:hAnsi="Times New Roman CYR" w:cs="Times New Roman CYR"/>
          <w:lang w:val="sr-Cyrl-CS"/>
        </w:rPr>
        <w:t>;</w:t>
      </w:r>
    </w:p>
    <w:p w:rsidR="001B5FF7" w:rsidRPr="0026586F" w:rsidRDefault="001B5FF7" w:rsidP="001B5FF7">
      <w:pPr>
        <w:numPr>
          <w:ilvl w:val="0"/>
          <w:numId w:val="6"/>
        </w:numPr>
        <w:tabs>
          <w:tab w:val="left" w:pos="851"/>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Контекстом </w:t>
      </w:r>
      <w:r>
        <w:rPr>
          <w:rFonts w:ascii="Times New Roman CYR" w:hAnsi="Times New Roman CYR" w:cs="Times New Roman CYR"/>
          <w:lang w:val="sr-Cyrl-CS"/>
        </w:rPr>
        <w:t>н</w:t>
      </w:r>
      <w:r w:rsidRPr="0026586F">
        <w:rPr>
          <w:rFonts w:ascii="Times New Roman CYR" w:hAnsi="Times New Roman CYR" w:cs="Times New Roman CYR"/>
          <w:lang w:val="sr-Cyrl-CS"/>
        </w:rPr>
        <w:t>астанка и применом различитих облика музичког фолклора</w:t>
      </w:r>
      <w:r>
        <w:rPr>
          <w:rFonts w:ascii="Times New Roman CYR" w:hAnsi="Times New Roman CYR" w:cs="Times New Roman CYR"/>
          <w:lang w:val="sr-Cyrl-CS"/>
        </w:rPr>
        <w:t>.</w:t>
      </w:r>
    </w:p>
    <w:p w:rsidR="001B5FF7" w:rsidRPr="0026586F" w:rsidRDefault="001B5FF7" w:rsidP="001B5FF7">
      <w:pPr>
        <w:pStyle w:val="ListParagraph"/>
        <w:numPr>
          <w:ilvl w:val="0"/>
          <w:numId w:val="4"/>
        </w:numPr>
        <w:tabs>
          <w:tab w:val="left" w:pos="360"/>
        </w:tabs>
        <w:autoSpaceDE w:val="0"/>
        <w:autoSpaceDN w:val="0"/>
        <w:adjustRightInd w:val="0"/>
        <w:ind w:left="284"/>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музичког извођења</w:t>
      </w:r>
      <w:r w:rsidRPr="0026586F">
        <w:rPr>
          <w:rFonts w:ascii="Times New Roman CYR" w:hAnsi="Times New Roman CYR" w:cs="Times New Roman CYR"/>
          <w:lang w:val="sr-Cyrl-CS"/>
        </w:rPr>
        <w:t xml:space="preserve"> ученици треба да умеју да:</w:t>
      </w:r>
    </w:p>
    <w:p w:rsidR="001B5FF7" w:rsidRPr="0026586F" w:rsidRDefault="001B5FF7" w:rsidP="001B5FF7">
      <w:pPr>
        <w:numPr>
          <w:ilvl w:val="0"/>
          <w:numId w:val="6"/>
        </w:numPr>
        <w:tabs>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Изводе разноврсан репертоар певањем и свирањем као солиста и у неким школским ансамблима</w:t>
      </w:r>
      <w:r>
        <w:rPr>
          <w:rFonts w:ascii="Times New Roman CYR" w:hAnsi="Times New Roman CYR" w:cs="Times New Roman CYR"/>
          <w:lang w:val="sr-Cyrl-CS"/>
        </w:rPr>
        <w:t>.</w:t>
      </w:r>
    </w:p>
    <w:p w:rsidR="001B5FF7" w:rsidRPr="0026586F" w:rsidRDefault="001B5FF7" w:rsidP="001B5FF7">
      <w:pPr>
        <w:pStyle w:val="ListParagraph"/>
        <w:numPr>
          <w:ilvl w:val="0"/>
          <w:numId w:val="4"/>
        </w:numPr>
        <w:tabs>
          <w:tab w:val="left" w:pos="360"/>
        </w:tabs>
        <w:autoSpaceDE w:val="0"/>
        <w:autoSpaceDN w:val="0"/>
        <w:adjustRightInd w:val="0"/>
        <w:ind w:left="284"/>
        <w:jc w:val="both"/>
        <w:rPr>
          <w:rFonts w:ascii="Times New Roman CYR" w:hAnsi="Times New Roman CYR" w:cs="Times New Roman CYR"/>
          <w:lang w:val="sr-Cyrl-CS"/>
        </w:rPr>
      </w:pPr>
      <w:r w:rsidRPr="0026586F">
        <w:rPr>
          <w:rFonts w:ascii="Times New Roman CYR" w:hAnsi="Times New Roman CYR" w:cs="Times New Roman CYR"/>
          <w:lang w:val="sr-Cyrl-CS"/>
        </w:rPr>
        <w:t xml:space="preserve">У области </w:t>
      </w:r>
      <w:r w:rsidRPr="0026586F">
        <w:rPr>
          <w:rFonts w:ascii="Times New Roman CYR" w:hAnsi="Times New Roman CYR" w:cs="Times New Roman CYR"/>
          <w:b/>
          <w:bCs/>
          <w:lang w:val="sr-Cyrl-CS"/>
        </w:rPr>
        <w:t>музичко стваралаштво</w:t>
      </w:r>
      <w:r w:rsidRPr="0026586F">
        <w:rPr>
          <w:rFonts w:ascii="Times New Roman CYR" w:hAnsi="Times New Roman CYR" w:cs="Times New Roman CYR"/>
          <w:lang w:val="sr-Cyrl-CS"/>
        </w:rPr>
        <w:t xml:space="preserve"> ученици треба да умеју да:</w:t>
      </w:r>
    </w:p>
    <w:p w:rsidR="001B5FF7" w:rsidRPr="0026586F" w:rsidRDefault="001B5FF7" w:rsidP="001B5FF7">
      <w:pPr>
        <w:numPr>
          <w:ilvl w:val="0"/>
          <w:numId w:val="6"/>
        </w:numPr>
        <w:tabs>
          <w:tab w:val="left" w:pos="1440"/>
        </w:tabs>
        <w:autoSpaceDE w:val="0"/>
        <w:autoSpaceDN w:val="0"/>
        <w:adjustRightInd w:val="0"/>
        <w:ind w:left="851"/>
        <w:jc w:val="both"/>
        <w:rPr>
          <w:rFonts w:ascii="Times New Roman CYR" w:hAnsi="Times New Roman CYR" w:cs="Times New Roman CYR"/>
          <w:lang w:val="sr-Cyrl-CS"/>
        </w:rPr>
      </w:pPr>
      <w:r w:rsidRPr="0026586F">
        <w:rPr>
          <w:rFonts w:ascii="Times New Roman CYR" w:hAnsi="Times New Roman CYR" w:cs="Times New Roman CYR"/>
          <w:lang w:val="sr-Cyrl-CS"/>
        </w:rPr>
        <w:t>Осмишља</w:t>
      </w:r>
      <w:r>
        <w:rPr>
          <w:rFonts w:ascii="Times New Roman CYR" w:hAnsi="Times New Roman CYR" w:cs="Times New Roman CYR"/>
          <w:lang w:val="sr-Cyrl-CS"/>
        </w:rPr>
        <w:t>ва</w:t>
      </w:r>
      <w:r w:rsidRPr="0026586F">
        <w:rPr>
          <w:rFonts w:ascii="Times New Roman CYR" w:hAnsi="Times New Roman CYR" w:cs="Times New Roman CYR"/>
          <w:lang w:val="sr-Cyrl-CS"/>
        </w:rPr>
        <w:t>ју пратеће аранжмане за Орфов инструментаријум и друге задате музичке инструменте</w:t>
      </w:r>
      <w:r>
        <w:rPr>
          <w:rFonts w:ascii="Times New Roman CYR" w:hAnsi="Times New Roman CYR" w:cs="Times New Roman CYR"/>
          <w:lang w:val="sr-Cyrl-CS"/>
        </w:rPr>
        <w:t>;</w:t>
      </w:r>
    </w:p>
    <w:p w:rsidR="001B5FF7" w:rsidRPr="0026586F" w:rsidRDefault="001B5FF7" w:rsidP="001B5FF7">
      <w:pPr>
        <w:numPr>
          <w:ilvl w:val="0"/>
          <w:numId w:val="6"/>
        </w:numPr>
        <w:tabs>
          <w:tab w:val="left" w:pos="709"/>
          <w:tab w:val="left" w:pos="1440"/>
        </w:tabs>
        <w:autoSpaceDE w:val="0"/>
        <w:autoSpaceDN w:val="0"/>
        <w:adjustRightInd w:val="0"/>
        <w:ind w:left="709" w:hanging="218"/>
        <w:jc w:val="both"/>
        <w:rPr>
          <w:rFonts w:ascii="Times New Roman CYR" w:hAnsi="Times New Roman CYR" w:cs="Times New Roman CYR"/>
          <w:lang w:val="sr-Cyrl-CS"/>
        </w:rPr>
      </w:pPr>
      <w:r w:rsidRPr="0026586F">
        <w:rPr>
          <w:rFonts w:ascii="Times New Roman CYR" w:hAnsi="Times New Roman CYR" w:cs="Times New Roman CYR"/>
          <w:lang w:val="sr-Cyrl-CS"/>
        </w:rPr>
        <w:t>Импровизују и/или компонују мање музичке целине (ритмичке и мелодијске) у оквиру различитих жанрова и стилова</w:t>
      </w:r>
      <w:r>
        <w:rPr>
          <w:rFonts w:ascii="Times New Roman CYR" w:hAnsi="Times New Roman CYR" w:cs="Times New Roman CYR"/>
          <w:lang w:val="sr-Cyrl-CS"/>
        </w:rPr>
        <w:t>;</w:t>
      </w:r>
    </w:p>
    <w:p w:rsidR="001B5FF7" w:rsidRPr="0026586F" w:rsidRDefault="001B5FF7" w:rsidP="001B5FF7">
      <w:pPr>
        <w:numPr>
          <w:ilvl w:val="0"/>
          <w:numId w:val="6"/>
        </w:numPr>
        <w:tabs>
          <w:tab w:val="left" w:pos="709"/>
          <w:tab w:val="left" w:pos="1440"/>
        </w:tabs>
        <w:autoSpaceDE w:val="0"/>
        <w:autoSpaceDN w:val="0"/>
        <w:adjustRightInd w:val="0"/>
        <w:ind w:left="709" w:hanging="218"/>
        <w:jc w:val="both"/>
        <w:rPr>
          <w:rFonts w:ascii="Times New Roman CYR" w:hAnsi="Times New Roman CYR" w:cs="Times New Roman CYR"/>
          <w:lang w:val="sr-Cyrl-CS"/>
        </w:rPr>
      </w:pPr>
      <w:r w:rsidRPr="0026586F">
        <w:rPr>
          <w:rFonts w:ascii="Times New Roman CYR" w:hAnsi="Times New Roman CYR" w:cs="Times New Roman CYR"/>
          <w:lang w:val="sr-Cyrl-CS"/>
        </w:rPr>
        <w:t>Осмишља</w:t>
      </w:r>
      <w:r>
        <w:rPr>
          <w:rFonts w:ascii="Times New Roman CYR" w:hAnsi="Times New Roman CYR" w:cs="Times New Roman CYR"/>
          <w:lang w:val="sr-Cyrl-CS"/>
        </w:rPr>
        <w:t>ва</w:t>
      </w:r>
      <w:r w:rsidRPr="0026586F">
        <w:rPr>
          <w:rFonts w:ascii="Times New Roman CYR" w:hAnsi="Times New Roman CYR" w:cs="Times New Roman CYR"/>
          <w:lang w:val="sr-Cyrl-CS"/>
        </w:rPr>
        <w:t>ју музику за школску представу, приредбу, перформанс</w:t>
      </w:r>
      <w:r>
        <w:rPr>
          <w:rFonts w:ascii="Times New Roman CYR" w:hAnsi="Times New Roman CYR" w:cs="Times New Roman CYR"/>
          <w:lang w:val="sr-Cyrl-CS"/>
        </w:rPr>
        <w:t>.</w:t>
      </w:r>
    </w:p>
    <w:p w:rsidR="001B5FF7" w:rsidRPr="0026586F" w:rsidRDefault="001B5FF7" w:rsidP="001B5FF7">
      <w:pPr>
        <w:autoSpaceDE w:val="0"/>
        <w:autoSpaceDN w:val="0"/>
        <w:adjustRightInd w:val="0"/>
        <w:jc w:val="both"/>
        <w:rPr>
          <w:lang w:val="sr-Cyrl-CS"/>
        </w:rPr>
      </w:pPr>
    </w:p>
    <w:p w:rsidR="001B5FF7" w:rsidRDefault="001B5FF7" w:rsidP="001B5FF7">
      <w:pPr>
        <w:autoSpaceDE w:val="0"/>
        <w:autoSpaceDN w:val="0"/>
        <w:adjustRightInd w:val="0"/>
        <w:jc w:val="both"/>
        <w:rPr>
          <w:rFonts w:ascii="Times New Roman CYR" w:hAnsi="Times New Roman CYR" w:cs="Times New Roman CYR"/>
          <w:lang w:val="sr-Cyrl-CS"/>
        </w:rPr>
      </w:pPr>
      <w:r w:rsidRPr="0026586F">
        <w:rPr>
          <w:rFonts w:ascii="Times New Roman CYR" w:hAnsi="Times New Roman CYR" w:cs="Times New Roman CYR"/>
          <w:lang w:val="sr-Cyrl-CS"/>
        </w:rPr>
        <w:t>Реализација наставног процеса мора бити усмерена ка томе да на основу циљева и задатака, с једне</w:t>
      </w:r>
      <w:r>
        <w:rPr>
          <w:rFonts w:ascii="Times New Roman CYR" w:hAnsi="Times New Roman CYR" w:cs="Times New Roman CYR"/>
          <w:lang w:val="sr-Cyrl-CS"/>
        </w:rPr>
        <w:t xml:space="preserve"> стране</w:t>
      </w:r>
      <w:r w:rsidRPr="0026586F">
        <w:rPr>
          <w:rFonts w:ascii="Times New Roman CYR" w:hAnsi="Times New Roman CYR" w:cs="Times New Roman CYR"/>
          <w:lang w:val="sr-Cyrl-CS"/>
        </w:rPr>
        <w:t>, и стандарда, с друге стране, креирамо пут којим ће ученици доћи до знања, умења и вештина.</w:t>
      </w:r>
    </w:p>
    <w:p w:rsidR="00D6452C" w:rsidRDefault="00D6452C" w:rsidP="001B5FF7">
      <w:pPr>
        <w:autoSpaceDE w:val="0"/>
        <w:autoSpaceDN w:val="0"/>
        <w:adjustRightInd w:val="0"/>
        <w:jc w:val="both"/>
        <w:rPr>
          <w:rFonts w:ascii="Times New Roman CYR" w:hAnsi="Times New Roman CYR" w:cs="Times New Roman CYR"/>
          <w:lang w:val="sr-Cyrl-CS"/>
        </w:rPr>
      </w:pPr>
    </w:p>
    <w:p w:rsidR="00D6452C" w:rsidRPr="00D6452C" w:rsidRDefault="00D6452C" w:rsidP="001B5FF7">
      <w:pPr>
        <w:autoSpaceDE w:val="0"/>
        <w:autoSpaceDN w:val="0"/>
        <w:adjustRightInd w:val="0"/>
        <w:jc w:val="both"/>
        <w:rPr>
          <w:lang w:val="sr-Cyrl-CS"/>
        </w:rPr>
      </w:pPr>
      <w:r>
        <w:rPr>
          <w:rFonts w:ascii="Times New Roman CYR" w:hAnsi="Times New Roman CYR" w:cs="Times New Roman CYR"/>
          <w:b/>
          <w:lang w:val="sr-Cyrl-CS"/>
        </w:rPr>
        <w:t xml:space="preserve">                                   </w:t>
      </w:r>
      <w:r w:rsidRPr="00D6452C">
        <w:rPr>
          <w:b/>
          <w:lang w:val="sr-Cyrl-CS"/>
        </w:rPr>
        <w:t>Пример оцењивања: 6. разред</w:t>
      </w:r>
    </w:p>
    <w:p w:rsidR="001B5FF7" w:rsidRPr="00D6452C" w:rsidRDefault="001B5FF7" w:rsidP="001B5FF7">
      <w:pPr>
        <w:autoSpaceDE w:val="0"/>
        <w:autoSpaceDN w:val="0"/>
        <w:adjustRightInd w:val="0"/>
        <w:jc w:val="both"/>
        <w:rPr>
          <w:b/>
          <w:lang w:val="sr-Cyrl-CS"/>
        </w:rPr>
      </w:pPr>
    </w:p>
    <w:p w:rsidR="00D6452C" w:rsidRPr="00D6452C" w:rsidRDefault="00D6452C" w:rsidP="001B5FF7">
      <w:pPr>
        <w:autoSpaceDE w:val="0"/>
        <w:autoSpaceDN w:val="0"/>
        <w:adjustRightInd w:val="0"/>
        <w:jc w:val="both"/>
        <w:rPr>
          <w:b/>
          <w:lang w:val="sr-Cyrl-CS"/>
        </w:rPr>
      </w:pPr>
    </w:p>
    <w:p w:rsidR="00D6452C" w:rsidRDefault="00D6452C" w:rsidP="00D6452C">
      <w:pPr>
        <w:pStyle w:val="NoSpacing"/>
        <w:rPr>
          <w:rFonts w:eastAsiaTheme="majorEastAsia"/>
        </w:rPr>
      </w:pPr>
      <w:r w:rsidRPr="00D6452C">
        <w:rPr>
          <w:rFonts w:eastAsiaTheme="majorEastAsia"/>
        </w:rPr>
        <w:t>Пример дефинисања захтева после наставне јединице: ВРСТЕ ПЕВАЧКИХ ГЛАСОВА</w:t>
      </w:r>
      <w:r w:rsidRPr="00D6452C">
        <w:rPr>
          <w:rFonts w:eastAsiaTheme="majorEastAsia"/>
        </w:rPr>
        <w:br/>
      </w:r>
    </w:p>
    <w:p w:rsidR="00D6452C" w:rsidRDefault="00D6452C" w:rsidP="00D6452C">
      <w:pPr>
        <w:pStyle w:val="NoSpacing"/>
        <w:rPr>
          <w:rFonts w:eastAsiaTheme="majorEastAsia"/>
        </w:rPr>
      </w:pPr>
      <w:r w:rsidRPr="00D6452C">
        <w:rPr>
          <w:rFonts w:eastAsiaTheme="majorEastAsia"/>
        </w:rPr>
        <w:t>За оцену довољан (</w:t>
      </w:r>
      <w:r w:rsidRPr="00D6452C">
        <w:rPr>
          <w:rFonts w:eastAsiaTheme="majorEastAsia"/>
          <w:b/>
        </w:rPr>
        <w:t>2</w:t>
      </w:r>
      <w:r w:rsidRPr="00D6452C">
        <w:rPr>
          <w:rFonts w:eastAsiaTheme="majorEastAsia"/>
        </w:rPr>
        <w:t>) ученик:</w:t>
      </w:r>
    </w:p>
    <w:p w:rsidR="00D6452C" w:rsidRDefault="00D6452C" w:rsidP="00D6452C">
      <w:pPr>
        <w:pStyle w:val="NoSpacing"/>
        <w:rPr>
          <w:rFonts w:eastAsiaTheme="majorEastAsia"/>
        </w:rPr>
      </w:pPr>
      <w:r w:rsidRPr="00D6452C">
        <w:rPr>
          <w:rFonts w:eastAsiaTheme="majorEastAsia"/>
        </w:rPr>
        <w:t xml:space="preserve">– </w:t>
      </w:r>
      <w:proofErr w:type="gramStart"/>
      <w:r w:rsidRPr="00D6452C">
        <w:rPr>
          <w:rFonts w:eastAsiaTheme="majorEastAsia"/>
        </w:rPr>
        <w:t>треба</w:t>
      </w:r>
      <w:proofErr w:type="gramEnd"/>
      <w:r w:rsidRPr="00D6452C">
        <w:rPr>
          <w:rFonts w:eastAsiaTheme="majorEastAsia"/>
        </w:rPr>
        <w:t xml:space="preserve"> да зна да наброји певачке гласове</w:t>
      </w:r>
      <w:r w:rsidRPr="00D6452C">
        <w:rPr>
          <w:rFonts w:eastAsiaTheme="majorEastAsia"/>
        </w:rPr>
        <w:br/>
        <w:t>– препознаје неке од карактеристичних нумера за слушање уз помоћ наставника</w:t>
      </w:r>
    </w:p>
    <w:p w:rsidR="00D6452C" w:rsidRDefault="00D6452C" w:rsidP="00D6452C">
      <w:pPr>
        <w:pStyle w:val="NoSpacing"/>
        <w:rPr>
          <w:rFonts w:eastAsiaTheme="majorEastAsia"/>
        </w:rPr>
      </w:pPr>
      <w:r w:rsidRPr="00D6452C">
        <w:rPr>
          <w:rFonts w:eastAsiaTheme="majorEastAsia"/>
        </w:rPr>
        <w:br/>
        <w:t>За оцену добар (</w:t>
      </w:r>
      <w:r>
        <w:rPr>
          <w:rFonts w:eastAsiaTheme="majorEastAsia"/>
          <w:b/>
        </w:rPr>
        <w:t>3</w:t>
      </w:r>
      <w:r w:rsidRPr="00D6452C">
        <w:rPr>
          <w:rFonts w:eastAsiaTheme="majorEastAsia"/>
        </w:rPr>
        <w:t>) ученик</w:t>
      </w:r>
      <w:proofErr w:type="gramStart"/>
      <w:r w:rsidRPr="00D6452C">
        <w:rPr>
          <w:rFonts w:eastAsiaTheme="majorEastAsia"/>
        </w:rPr>
        <w:t>:</w:t>
      </w:r>
      <w:proofErr w:type="gramEnd"/>
      <w:r w:rsidRPr="00D6452C">
        <w:rPr>
          <w:rFonts w:eastAsiaTheme="majorEastAsia"/>
        </w:rPr>
        <w:br/>
        <w:t>– треба да зна да наброји певачке гласове и да разликује мушке и женске</w:t>
      </w:r>
      <w:r w:rsidRPr="00D6452C">
        <w:rPr>
          <w:rFonts w:eastAsiaTheme="majorEastAsia"/>
        </w:rPr>
        <w:br/>
      </w:r>
      <w:r w:rsidRPr="00D6452C">
        <w:rPr>
          <w:rFonts w:eastAsiaTheme="majorEastAsia"/>
        </w:rPr>
        <w:lastRenderedPageBreak/>
        <w:t>– наброји неке од карактеристика гласова уз помоћ наставника</w:t>
      </w:r>
      <w:r w:rsidRPr="00D6452C">
        <w:rPr>
          <w:rFonts w:eastAsiaTheme="majorEastAsia"/>
        </w:rPr>
        <w:br/>
        <w:t>– препознаје неке од карактеристичних нумера за слушање уз помоћ наставника</w:t>
      </w:r>
    </w:p>
    <w:p w:rsidR="00D6452C" w:rsidRDefault="00D6452C" w:rsidP="00D6452C">
      <w:pPr>
        <w:pStyle w:val="NoSpacing"/>
        <w:rPr>
          <w:rFonts w:eastAsiaTheme="majorEastAsia"/>
        </w:rPr>
      </w:pPr>
      <w:r w:rsidRPr="00D6452C">
        <w:rPr>
          <w:rFonts w:eastAsiaTheme="majorEastAsia"/>
        </w:rPr>
        <w:br/>
        <w:t>За оцену врло добар (</w:t>
      </w:r>
      <w:r>
        <w:rPr>
          <w:rFonts w:eastAsiaTheme="majorEastAsia"/>
          <w:b/>
        </w:rPr>
        <w:t>4</w:t>
      </w:r>
      <w:r w:rsidRPr="00D6452C">
        <w:rPr>
          <w:rFonts w:eastAsiaTheme="majorEastAsia"/>
        </w:rPr>
        <w:t>) ученик</w:t>
      </w:r>
      <w:proofErr w:type="gramStart"/>
      <w:r w:rsidRPr="00D6452C">
        <w:rPr>
          <w:rFonts w:eastAsiaTheme="majorEastAsia"/>
        </w:rPr>
        <w:t>:</w:t>
      </w:r>
      <w:proofErr w:type="gramEnd"/>
      <w:r w:rsidRPr="00D6452C">
        <w:rPr>
          <w:rFonts w:eastAsiaTheme="majorEastAsia"/>
        </w:rPr>
        <w:br/>
        <w:t>– треба да зна да наброји певачке гласове и да разликује мушке и женске</w:t>
      </w:r>
      <w:r w:rsidRPr="00D6452C">
        <w:rPr>
          <w:rFonts w:eastAsiaTheme="majorEastAsia"/>
        </w:rPr>
        <w:br/>
        <w:t>– наброји неке од карактеристика гласова</w:t>
      </w:r>
      <w:r w:rsidRPr="00D6452C">
        <w:rPr>
          <w:rFonts w:eastAsiaTheme="majorEastAsia"/>
        </w:rPr>
        <w:br/>
        <w:t>– звучно препознаје музичке примере везане за гласове</w:t>
      </w:r>
    </w:p>
    <w:p w:rsidR="00D6452C" w:rsidRDefault="00D6452C" w:rsidP="00D6452C">
      <w:pPr>
        <w:pStyle w:val="NoSpacing"/>
        <w:rPr>
          <w:rStyle w:val="markedcontent"/>
        </w:rPr>
      </w:pPr>
      <w:r w:rsidRPr="00D6452C">
        <w:rPr>
          <w:rFonts w:eastAsiaTheme="majorEastAsia"/>
        </w:rPr>
        <w:br/>
      </w:r>
      <w:r>
        <w:rPr>
          <w:rFonts w:eastAsiaTheme="majorEastAsia"/>
        </w:rPr>
        <w:t>За оцену одличан (</w:t>
      </w:r>
      <w:r>
        <w:rPr>
          <w:rFonts w:eastAsiaTheme="majorEastAsia"/>
          <w:b/>
        </w:rPr>
        <w:t>5</w:t>
      </w:r>
      <w:r w:rsidRPr="00D6452C">
        <w:rPr>
          <w:rFonts w:eastAsiaTheme="majorEastAsia"/>
        </w:rPr>
        <w:t>) ученик</w:t>
      </w:r>
      <w:proofErr w:type="gramStart"/>
      <w:r w:rsidRPr="00D6452C">
        <w:rPr>
          <w:rFonts w:eastAsiaTheme="majorEastAsia"/>
        </w:rPr>
        <w:t>:</w:t>
      </w:r>
      <w:proofErr w:type="gramEnd"/>
      <w:r w:rsidRPr="00D6452C">
        <w:rPr>
          <w:rFonts w:eastAsiaTheme="majorEastAsia"/>
        </w:rPr>
        <w:br/>
      </w:r>
      <w:r w:rsidRPr="00D6452C">
        <w:rPr>
          <w:rStyle w:val="markedcontent"/>
        </w:rPr>
        <w:t>– треба да зна да наброји певачке гласове и да разликује мушке и женске</w:t>
      </w:r>
      <w:r w:rsidRPr="00D6452C">
        <w:br/>
      </w:r>
      <w:r w:rsidRPr="00D6452C">
        <w:rPr>
          <w:rStyle w:val="markedcontent"/>
        </w:rPr>
        <w:t>– наброји све карактеристике гласова</w:t>
      </w:r>
      <w:r w:rsidRPr="00D6452C">
        <w:br/>
      </w:r>
      <w:r w:rsidRPr="00D6452C">
        <w:rPr>
          <w:rStyle w:val="markedcontent"/>
        </w:rPr>
        <w:t>– звучно препознаје музичке примере везане за гласове</w:t>
      </w:r>
    </w:p>
    <w:p w:rsidR="00D6452C" w:rsidRDefault="00D6452C" w:rsidP="00D6452C">
      <w:pPr>
        <w:pStyle w:val="NoSpacing"/>
        <w:jc w:val="both"/>
        <w:rPr>
          <w:rStyle w:val="markedcontent"/>
        </w:rPr>
      </w:pPr>
      <w:r w:rsidRPr="00D6452C">
        <w:br/>
      </w:r>
      <w:proofErr w:type="gramStart"/>
      <w:r w:rsidRPr="00D6452C">
        <w:rPr>
          <w:rStyle w:val="markedcontent"/>
        </w:rPr>
        <w:t>У настави музичке културе за исте васпитно-образовне задатке могу се добити</w:t>
      </w:r>
      <w:r>
        <w:t xml:space="preserve"> </w:t>
      </w:r>
      <w:r w:rsidRPr="00D6452C">
        <w:rPr>
          <w:rStyle w:val="markedcontent"/>
        </w:rPr>
        <w:t>различите оцене, као и за различите резултате исте оцене због тога што се тренутни</w:t>
      </w:r>
      <w:r w:rsidRPr="00D6452C">
        <w:br/>
      </w:r>
      <w:r w:rsidRPr="00D6452C">
        <w:rPr>
          <w:rStyle w:val="markedcontent"/>
        </w:rPr>
        <w:t>резултати упоређују са стварним могућностима ученика.</w:t>
      </w:r>
      <w:proofErr w:type="gramEnd"/>
      <w:r w:rsidRPr="00D6452C">
        <w:rPr>
          <w:rStyle w:val="markedcontent"/>
        </w:rPr>
        <w:t xml:space="preserve"> </w:t>
      </w:r>
      <w:proofErr w:type="gramStart"/>
      <w:r w:rsidRPr="00D6452C">
        <w:rPr>
          <w:rStyle w:val="markedcontent"/>
        </w:rPr>
        <w:t>Оваквим начином оствариће</w:t>
      </w:r>
      <w:r w:rsidRPr="00D6452C">
        <w:br/>
      </w:r>
      <w:r w:rsidRPr="00D6452C">
        <w:rPr>
          <w:rStyle w:val="markedcontent"/>
        </w:rPr>
        <w:t>се и основни захтеви за правилно оцењивање – да оно буде објективно и да ученике</w:t>
      </w:r>
      <w:r w:rsidRPr="00D6452C">
        <w:br/>
      </w:r>
      <w:r w:rsidRPr="00D6452C">
        <w:rPr>
          <w:rStyle w:val="markedcontent"/>
        </w:rPr>
        <w:t>мотивише на бављење музиком у складу са њиховим стварним способностима и потребама.</w:t>
      </w:r>
      <w:proofErr w:type="gramEnd"/>
    </w:p>
    <w:p w:rsidR="00D6452C" w:rsidRPr="00D6452C" w:rsidRDefault="00D6452C" w:rsidP="00D6452C">
      <w:pPr>
        <w:pStyle w:val="NoSpacing"/>
        <w:jc w:val="both"/>
      </w:pPr>
      <w:r w:rsidRPr="00D6452C">
        <w:br/>
      </w:r>
      <w:proofErr w:type="gramStart"/>
      <w:r w:rsidRPr="00D6452C">
        <w:rPr>
          <w:rStyle w:val="markedcontent"/>
        </w:rPr>
        <w:t xml:space="preserve">Ученику се </w:t>
      </w:r>
      <w:r w:rsidRPr="00D6452C">
        <w:rPr>
          <w:rStyle w:val="markedcontent"/>
          <w:b/>
        </w:rPr>
        <w:t>не може</w:t>
      </w:r>
      <w:r w:rsidRPr="00D6452C">
        <w:rPr>
          <w:rStyle w:val="markedcontent"/>
        </w:rPr>
        <w:t xml:space="preserve"> умањити оцена из наставног предмета због односа ученика према</w:t>
      </w:r>
      <w:r w:rsidRPr="00D6452C">
        <w:br/>
      </w:r>
      <w:r w:rsidRPr="00D6452C">
        <w:rPr>
          <w:rStyle w:val="markedcontent"/>
        </w:rPr>
        <w:t>ваннаставним активностима или непримереног понашања у школи.</w:t>
      </w:r>
      <w:proofErr w:type="gramEnd"/>
      <w:r w:rsidRPr="00D6452C">
        <w:br/>
      </w:r>
      <w:proofErr w:type="gramStart"/>
      <w:r w:rsidRPr="00D6452C">
        <w:rPr>
          <w:rStyle w:val="markedcontent"/>
        </w:rPr>
        <w:t>Захтеви које ученик мора да испуни за одређену оцену могу се одредити за сваку</w:t>
      </w:r>
      <w:r w:rsidRPr="00D6452C">
        <w:br/>
      </w:r>
      <w:r w:rsidRPr="00D6452C">
        <w:rPr>
          <w:rStyle w:val="markedcontent"/>
        </w:rPr>
        <w:t>наставну јединицу понаособ, у оквиру наставне теме или у оквиру целог разреда.</w:t>
      </w:r>
      <w:proofErr w:type="gramEnd"/>
      <w:r w:rsidRPr="00D6452C">
        <w:br/>
      </w:r>
      <w:proofErr w:type="gramStart"/>
      <w:r w:rsidRPr="00D6452C">
        <w:rPr>
          <w:rStyle w:val="markedcontent"/>
        </w:rPr>
        <w:t>У складу са школском праксом, искуством и програмом, постављеним захтевима, у</w:t>
      </w:r>
      <w:r w:rsidRPr="00D6452C">
        <w:br/>
      </w:r>
      <w:r w:rsidRPr="00D6452C">
        <w:rPr>
          <w:rStyle w:val="markedcontent"/>
        </w:rPr>
        <w:t>уџбенику су дати задаци и питања која на различитим нивоима могу послужити или</w:t>
      </w:r>
      <w:r w:rsidRPr="00D6452C">
        <w:br/>
      </w:r>
      <w:r w:rsidRPr="00D6452C">
        <w:rPr>
          <w:rStyle w:val="markedcontent"/>
        </w:rPr>
        <w:t>као оквир за формирање критеријума или као непосредно средство за проверу нивоа</w:t>
      </w:r>
      <w:r w:rsidRPr="00D6452C">
        <w:br/>
      </w:r>
      <w:r w:rsidRPr="00D6452C">
        <w:rPr>
          <w:rStyle w:val="markedcontent"/>
        </w:rPr>
        <w:t>усвојености појмова.</w:t>
      </w:r>
      <w:proofErr w:type="gramEnd"/>
    </w:p>
    <w:p w:rsidR="00D6452C" w:rsidRDefault="00D6452C" w:rsidP="00D6452C"/>
    <w:p w:rsidR="00D6452C" w:rsidRDefault="00D6452C" w:rsidP="00D6452C">
      <w:pPr>
        <w:autoSpaceDE w:val="0"/>
        <w:autoSpaceDN w:val="0"/>
        <w:adjustRightInd w:val="0"/>
        <w:jc w:val="both"/>
        <w:rPr>
          <w:b/>
          <w:lang w:val="sr-Cyrl-CS"/>
        </w:rPr>
      </w:pPr>
    </w:p>
    <w:p w:rsidR="00D6452C" w:rsidRPr="00D6452C" w:rsidRDefault="00D6452C" w:rsidP="00D6452C">
      <w:pPr>
        <w:autoSpaceDE w:val="0"/>
        <w:autoSpaceDN w:val="0"/>
        <w:adjustRightInd w:val="0"/>
        <w:jc w:val="both"/>
        <w:rPr>
          <w:lang w:val="sr-Cyrl-CS"/>
        </w:rPr>
      </w:pPr>
      <w:r>
        <w:rPr>
          <w:b/>
          <w:lang w:val="sr-Cyrl-CS"/>
        </w:rPr>
        <w:t xml:space="preserve">                            </w:t>
      </w:r>
      <w:r w:rsidRPr="00D6452C">
        <w:rPr>
          <w:b/>
          <w:lang w:val="sr-Cyrl-CS"/>
        </w:rPr>
        <w:t>Пр</w:t>
      </w:r>
      <w:r>
        <w:rPr>
          <w:b/>
          <w:lang w:val="sr-Cyrl-CS"/>
        </w:rPr>
        <w:t>овера нивоа усвојености знања</w:t>
      </w:r>
    </w:p>
    <w:p w:rsidR="00D6452C" w:rsidRPr="00D6452C" w:rsidRDefault="00D6452C" w:rsidP="00D6452C">
      <w:pPr>
        <w:autoSpaceDE w:val="0"/>
        <w:autoSpaceDN w:val="0"/>
        <w:adjustRightInd w:val="0"/>
        <w:jc w:val="both"/>
        <w:rPr>
          <w:b/>
          <w:lang w:val="sr-Cyrl-CS"/>
        </w:rPr>
      </w:pPr>
    </w:p>
    <w:p w:rsidR="00D6452C" w:rsidRDefault="00D6452C" w:rsidP="00D6452C">
      <w:pPr>
        <w:rPr>
          <w:rStyle w:val="markedcontent"/>
        </w:rPr>
      </w:pPr>
      <w:proofErr w:type="gramStart"/>
      <w:r w:rsidRPr="00D6452C">
        <w:rPr>
          <w:rStyle w:val="markedcontent"/>
        </w:rPr>
        <w:t>Нивое усвојености садржаја проверавамо различитим захтевима које постављамо</w:t>
      </w:r>
      <w:r w:rsidRPr="00D6452C">
        <w:br/>
      </w:r>
      <w:r w:rsidRPr="00D6452C">
        <w:rPr>
          <w:rStyle w:val="markedcontent"/>
        </w:rPr>
        <w:t>пред ученике, водећи рачуна о томе који ниво желимо да проверимо.</w:t>
      </w:r>
      <w:proofErr w:type="gramEnd"/>
    </w:p>
    <w:p w:rsidR="00D6452C" w:rsidRDefault="00D6452C" w:rsidP="00D6452C">
      <w:pPr>
        <w:rPr>
          <w:rStyle w:val="markedcontent"/>
        </w:rPr>
      </w:pPr>
      <w:r w:rsidRPr="00D6452C">
        <w:br/>
      </w:r>
      <w:proofErr w:type="gramStart"/>
      <w:r w:rsidRPr="00D6452C">
        <w:rPr>
          <w:rStyle w:val="markedcontent"/>
        </w:rPr>
        <w:t>Проверавање за предмет музичка култура је усмено и практично.</w:t>
      </w:r>
      <w:proofErr w:type="gramEnd"/>
      <w:r w:rsidRPr="00D6452C">
        <w:rPr>
          <w:rStyle w:val="markedcontent"/>
        </w:rPr>
        <w:t xml:space="preserve"> </w:t>
      </w:r>
      <w:proofErr w:type="gramStart"/>
      <w:r w:rsidRPr="00D6452C">
        <w:rPr>
          <w:rStyle w:val="markedcontent"/>
        </w:rPr>
        <w:t>Усмени облик</w:t>
      </w:r>
      <w:r w:rsidRPr="00D6452C">
        <w:br/>
      </w:r>
      <w:r w:rsidRPr="00D6452C">
        <w:rPr>
          <w:rStyle w:val="markedcontent"/>
        </w:rPr>
        <w:t>проверавања везан је за лекције о музичким инструментима и музичким стиловима, а</w:t>
      </w:r>
      <w:r w:rsidRPr="00D6452C">
        <w:br/>
      </w:r>
      <w:r w:rsidRPr="00D6452C">
        <w:rPr>
          <w:rStyle w:val="markedcontent"/>
        </w:rPr>
        <w:t>практични део се односи на савладавање нових песама код којих се захтева интерпретирање</w:t>
      </w:r>
      <w:r>
        <w:t xml:space="preserve"> </w:t>
      </w:r>
      <w:r w:rsidRPr="00D6452C">
        <w:rPr>
          <w:rStyle w:val="markedcontent"/>
        </w:rPr>
        <w:t>научених примера.</w:t>
      </w:r>
      <w:proofErr w:type="gramEnd"/>
    </w:p>
    <w:p w:rsidR="00D6452C" w:rsidRDefault="00D6452C" w:rsidP="00D6452C">
      <w:pPr>
        <w:rPr>
          <w:rStyle w:val="markedcontent"/>
        </w:rPr>
      </w:pPr>
      <w:r w:rsidRPr="00D6452C">
        <w:br/>
      </w:r>
      <w:proofErr w:type="gramStart"/>
      <w:r w:rsidRPr="00D6452C">
        <w:rPr>
          <w:rStyle w:val="markedcontent"/>
        </w:rPr>
        <w:t>Без обзира на то који метод користимо, у ситуацији смо да формулацијом захтева код</w:t>
      </w:r>
      <w:r w:rsidRPr="00D6452C">
        <w:br/>
      </w:r>
      <w:r w:rsidRPr="00D6452C">
        <w:rPr>
          <w:rStyle w:val="markedcontent"/>
        </w:rPr>
        <w:t>ученика развијамо различите типове мишљења и различите стратегије при решавању</w:t>
      </w:r>
      <w:r w:rsidRPr="00D6452C">
        <w:br/>
      </w:r>
      <w:r w:rsidRPr="00D6452C">
        <w:rPr>
          <w:rStyle w:val="markedcontent"/>
        </w:rPr>
        <w:t>задатака.</w:t>
      </w:r>
      <w:proofErr w:type="gramEnd"/>
    </w:p>
    <w:p w:rsidR="00D6452C" w:rsidRDefault="00D6452C" w:rsidP="00D6452C">
      <w:pPr>
        <w:rPr>
          <w:rStyle w:val="markedcontent"/>
        </w:rPr>
      </w:pPr>
      <w:r w:rsidRPr="00D6452C">
        <w:br/>
      </w:r>
      <w:proofErr w:type="gramStart"/>
      <w:r w:rsidRPr="00D6452C">
        <w:rPr>
          <w:rStyle w:val="markedcontent"/>
        </w:rPr>
        <w:t>Уколико желимо да проверавамо репродуктивна знања, захтеве можемо формулисти</w:t>
      </w:r>
      <w:r w:rsidRPr="00D6452C">
        <w:br/>
      </w:r>
      <w:r w:rsidRPr="00D6452C">
        <w:rPr>
          <w:rStyle w:val="markedcontent"/>
        </w:rPr>
        <w:t>тако да ученик својим одговором може да опише, наведе и препозна оно што се од њега</w:t>
      </w:r>
      <w:r w:rsidRPr="00D6452C">
        <w:br/>
      </w:r>
      <w:r w:rsidRPr="00D6452C">
        <w:rPr>
          <w:rStyle w:val="markedcontent"/>
        </w:rPr>
        <w:t>тражи.</w:t>
      </w:r>
      <w:proofErr w:type="gramEnd"/>
    </w:p>
    <w:p w:rsidR="00D6452C" w:rsidRPr="00D6452C" w:rsidRDefault="00D6452C" w:rsidP="00D6452C">
      <w:r w:rsidRPr="00D6452C">
        <w:lastRenderedPageBreak/>
        <w:br/>
      </w:r>
      <w:r w:rsidRPr="00D6452C">
        <w:rPr>
          <w:rStyle w:val="markedcontent"/>
        </w:rPr>
        <w:t>На пример</w:t>
      </w:r>
      <w:proofErr w:type="gramStart"/>
      <w:r w:rsidRPr="00D6452C">
        <w:rPr>
          <w:rStyle w:val="markedcontent"/>
        </w:rPr>
        <w:t>:</w:t>
      </w:r>
      <w:proofErr w:type="gramEnd"/>
      <w:r w:rsidRPr="00D6452C">
        <w:br/>
      </w:r>
      <w:r w:rsidRPr="00D6452C">
        <w:rPr>
          <w:rStyle w:val="markedcontent"/>
        </w:rPr>
        <w:t>1) Које врсте музичких гласова познајеш?</w:t>
      </w:r>
      <w:r w:rsidRPr="00D6452C">
        <w:br/>
      </w:r>
      <w:r w:rsidRPr="00D6452C">
        <w:rPr>
          <w:rStyle w:val="markedcontent"/>
        </w:rPr>
        <w:t xml:space="preserve">2) Који су најзначајнији српски композитори музике 19. </w:t>
      </w:r>
      <w:proofErr w:type="gramStart"/>
      <w:r w:rsidRPr="00D6452C">
        <w:rPr>
          <w:rStyle w:val="markedcontent"/>
        </w:rPr>
        <w:t>века</w:t>
      </w:r>
      <w:proofErr w:type="gramEnd"/>
      <w:r w:rsidRPr="00D6452C">
        <w:rPr>
          <w:rStyle w:val="markedcontent"/>
        </w:rPr>
        <w:t>?</w:t>
      </w:r>
      <w:r w:rsidRPr="00D6452C">
        <w:br/>
      </w:r>
      <w:r w:rsidRPr="00D6452C">
        <w:rPr>
          <w:rStyle w:val="markedcontent"/>
        </w:rPr>
        <w:t>3) Шта је менует?</w:t>
      </w:r>
      <w:r w:rsidRPr="00D6452C">
        <w:br/>
      </w:r>
      <w:r w:rsidRPr="00D6452C">
        <w:rPr>
          <w:rStyle w:val="markedcontent"/>
        </w:rPr>
        <w:t xml:space="preserve">а) </w:t>
      </w:r>
      <w:proofErr w:type="gramStart"/>
      <w:r w:rsidRPr="00D6452C">
        <w:rPr>
          <w:rStyle w:val="markedcontent"/>
        </w:rPr>
        <w:t>игра</w:t>
      </w:r>
      <w:proofErr w:type="gramEnd"/>
      <w:r w:rsidRPr="00D6452C">
        <w:br/>
      </w:r>
      <w:r w:rsidRPr="00D6452C">
        <w:rPr>
          <w:rStyle w:val="markedcontent"/>
        </w:rPr>
        <w:t>б) песма</w:t>
      </w:r>
      <w:r w:rsidRPr="00D6452C">
        <w:br/>
      </w:r>
      <w:r w:rsidRPr="00D6452C">
        <w:rPr>
          <w:rStyle w:val="markedcontent"/>
        </w:rPr>
        <w:t>в) песма и игра</w:t>
      </w:r>
    </w:p>
    <w:p w:rsidR="00D6452C" w:rsidRDefault="00D6452C" w:rsidP="00D6452C">
      <w:pPr>
        <w:pStyle w:val="NoSpacing"/>
      </w:pPr>
      <w:r w:rsidRPr="00D6452C">
        <w:br/>
      </w:r>
      <w:proofErr w:type="gramStart"/>
      <w:r w:rsidRPr="00D6452C">
        <w:t>Одговарањем на таква питања ученик само репродукује садржај који му је дат у</w:t>
      </w:r>
      <w:r>
        <w:t xml:space="preserve"> </w:t>
      </w:r>
      <w:r w:rsidRPr="00D6452C">
        <w:t>готовом</w:t>
      </w:r>
      <w:r>
        <w:t xml:space="preserve"> </w:t>
      </w:r>
      <w:r w:rsidRPr="00D6452C">
        <w:t>облику било у уџбенику било на часу.</w:t>
      </w:r>
      <w:proofErr w:type="gramEnd"/>
    </w:p>
    <w:p w:rsidR="00D6452C" w:rsidRDefault="00D6452C" w:rsidP="00D6452C">
      <w:pPr>
        <w:pStyle w:val="NoSpacing"/>
      </w:pPr>
      <w:r w:rsidRPr="00D6452C">
        <w:br/>
      </w:r>
      <w:proofErr w:type="gramStart"/>
      <w:r w:rsidRPr="00D6452C">
        <w:t>Ако проверавамо да ли је ученик разумео садржај, захтеве можемо формулисати</w:t>
      </w:r>
      <w:r>
        <w:t xml:space="preserve"> </w:t>
      </w:r>
      <w:r w:rsidRPr="00D6452C">
        <w:t>тако да он својим одговором разликује, објасни или закључи.</w:t>
      </w:r>
      <w:proofErr w:type="gramEnd"/>
    </w:p>
    <w:p w:rsidR="00D6452C" w:rsidRDefault="00D6452C" w:rsidP="00D6452C">
      <w:pPr>
        <w:pStyle w:val="NoSpacing"/>
      </w:pPr>
      <w:r w:rsidRPr="00D6452C">
        <w:br/>
        <w:t>Например:</w:t>
      </w:r>
    </w:p>
    <w:p w:rsidR="00D6452C" w:rsidRDefault="00D6452C" w:rsidP="00D6452C">
      <w:pPr>
        <w:pStyle w:val="NoSpacing"/>
      </w:pPr>
      <w:r w:rsidRPr="00D6452C">
        <w:br/>
        <w:t>1) Да ли је дует присутан само у уметничкој музици или га проналазимо и у</w:t>
      </w:r>
      <w:r w:rsidRPr="00D6452C">
        <w:br/>
        <w:t>другим музичким жанровима?</w:t>
      </w:r>
    </w:p>
    <w:p w:rsidR="00D6452C" w:rsidRDefault="00D6452C" w:rsidP="00D6452C">
      <w:pPr>
        <w:pStyle w:val="NoSpacing"/>
      </w:pPr>
      <w:r w:rsidRPr="00D6452C">
        <w:br/>
        <w:t>2) Која је разлика између дурске и молске лествице?</w:t>
      </w:r>
    </w:p>
    <w:p w:rsidR="00D6452C" w:rsidRDefault="00D6452C" w:rsidP="00D6452C">
      <w:pPr>
        <w:pStyle w:val="NoSpacing"/>
      </w:pPr>
      <w:r w:rsidRPr="00D6452C">
        <w:br/>
        <w:t>Када проверавамо да ли ученик примењује усвојени садржај, захтеве можемо</w:t>
      </w:r>
      <w:r w:rsidRPr="00D6452C">
        <w:br/>
        <w:t>формулисати тако да се од њега очекује да реши, дa сопствени пример, класификује</w:t>
      </w:r>
      <w:proofErr w:type="gramStart"/>
      <w:r w:rsidRPr="00D6452C">
        <w:t>,</w:t>
      </w:r>
      <w:proofErr w:type="gramEnd"/>
      <w:r w:rsidRPr="00D6452C">
        <w:br/>
        <w:t>препозна на примеру.</w:t>
      </w:r>
    </w:p>
    <w:p w:rsidR="00D6452C" w:rsidRDefault="00D6452C" w:rsidP="00D6452C">
      <w:pPr>
        <w:pStyle w:val="NoSpacing"/>
      </w:pPr>
      <w:r w:rsidRPr="00D6452C">
        <w:br/>
        <w:t>На пример:</w:t>
      </w:r>
    </w:p>
    <w:p w:rsidR="00D6452C" w:rsidRDefault="00D6452C" w:rsidP="00D6452C">
      <w:pPr>
        <w:pStyle w:val="NoSpacing"/>
        <w:rPr>
          <w:rStyle w:val="markedcontent"/>
        </w:rPr>
      </w:pPr>
      <w:r w:rsidRPr="00D6452C">
        <w:br/>
      </w:r>
      <w:r w:rsidRPr="00D6452C">
        <w:rPr>
          <w:rStyle w:val="markedcontent"/>
        </w:rPr>
        <w:t>1) Предложи инструменте који би могли да прате песму Јелено, девојко.</w:t>
      </w:r>
      <w:r w:rsidRPr="00D6452C">
        <w:br/>
      </w:r>
      <w:r w:rsidRPr="00D6452C">
        <w:rPr>
          <w:rStyle w:val="markedcontent"/>
        </w:rPr>
        <w:t>2) Које све врсте хорских ансамбала познајеш?</w:t>
      </w:r>
      <w:r w:rsidRPr="00D6452C">
        <w:br/>
      </w:r>
      <w:r w:rsidRPr="00D6452C">
        <w:rPr>
          <w:rStyle w:val="markedcontent"/>
        </w:rPr>
        <w:t>3) Издвој појмове који су везани за певање</w:t>
      </w:r>
      <w:proofErr w:type="gramStart"/>
      <w:r w:rsidRPr="00D6452C">
        <w:rPr>
          <w:rStyle w:val="markedcontent"/>
        </w:rPr>
        <w:t>:</w:t>
      </w:r>
      <w:proofErr w:type="gramEnd"/>
      <w:r w:rsidRPr="00D6452C">
        <w:br/>
      </w:r>
      <w:r w:rsidRPr="00D6452C">
        <w:rPr>
          <w:rStyle w:val="markedcontent"/>
        </w:rPr>
        <w:t>а) глас</w:t>
      </w:r>
      <w:r w:rsidRPr="00D6452C">
        <w:br/>
      </w:r>
      <w:r w:rsidRPr="00D6452C">
        <w:rPr>
          <w:rStyle w:val="markedcontent"/>
        </w:rPr>
        <w:t>б) виолина</w:t>
      </w:r>
      <w:r w:rsidRPr="00D6452C">
        <w:br/>
      </w:r>
      <w:r w:rsidRPr="00D6452C">
        <w:rPr>
          <w:rStyle w:val="markedcontent"/>
        </w:rPr>
        <w:t>в) мецосопран</w:t>
      </w:r>
      <w:r w:rsidRPr="00D6452C">
        <w:br/>
      </w:r>
      <w:r w:rsidRPr="00D6452C">
        <w:rPr>
          <w:rStyle w:val="markedcontent"/>
        </w:rPr>
        <w:t>г) оркестар</w:t>
      </w:r>
      <w:r w:rsidRPr="00D6452C">
        <w:br/>
      </w:r>
      <w:r w:rsidRPr="00D6452C">
        <w:rPr>
          <w:rStyle w:val="markedcontent"/>
        </w:rPr>
        <w:t>д) сложена троделна песма</w:t>
      </w:r>
      <w:r w:rsidRPr="00D6452C">
        <w:br/>
      </w:r>
      <w:r w:rsidRPr="00D6452C">
        <w:rPr>
          <w:rStyle w:val="markedcontent"/>
        </w:rPr>
        <w:t>ђ) Стеван Стојановић Мокрањац</w:t>
      </w:r>
    </w:p>
    <w:p w:rsidR="00CB2F69" w:rsidRPr="00CB2F69" w:rsidRDefault="00CB2F69" w:rsidP="00D6452C">
      <w:pPr>
        <w:pStyle w:val="NoSpacing"/>
        <w:rPr>
          <w:rStyle w:val="markedcontent"/>
        </w:rPr>
      </w:pPr>
    </w:p>
    <w:p w:rsidR="008571BC" w:rsidRDefault="008571BC" w:rsidP="00D6452C">
      <w:pPr>
        <w:pStyle w:val="NoSpacing"/>
        <w:rPr>
          <w:rStyle w:val="markedcontent"/>
        </w:rPr>
      </w:pPr>
    </w:p>
    <w:p w:rsidR="005A3343" w:rsidRPr="00CB2F69" w:rsidRDefault="005A3343" w:rsidP="005A3343">
      <w:pPr>
        <w:autoSpaceDE w:val="0"/>
        <w:autoSpaceDN w:val="0"/>
        <w:adjustRightInd w:val="0"/>
        <w:jc w:val="both"/>
        <w:rPr>
          <w:rFonts w:ascii="Times New Roman CYR" w:hAnsi="Times New Roman CYR" w:cs="Times New Roman CYR"/>
          <w:b/>
          <w:color w:val="000000"/>
          <w:u w:val="single"/>
          <w:lang w:val="sr-Cyrl-CS"/>
        </w:rPr>
      </w:pPr>
      <w:r w:rsidRPr="00CB2F69">
        <w:rPr>
          <w:rFonts w:ascii="Times New Roman CYR" w:hAnsi="Times New Roman CYR" w:cs="Times New Roman CYR"/>
          <w:b/>
          <w:color w:val="000000"/>
          <w:u w:val="single"/>
          <w:lang w:val="sr-Cyrl-CS"/>
        </w:rPr>
        <w:t>Три нивоа постигнућа: основни, средњи и напредни ниво  6. разред</w:t>
      </w:r>
    </w:p>
    <w:p w:rsidR="005A3343" w:rsidRPr="0026586F" w:rsidRDefault="005A3343" w:rsidP="005A3343">
      <w:pPr>
        <w:autoSpaceDE w:val="0"/>
        <w:autoSpaceDN w:val="0"/>
        <w:adjustRightInd w:val="0"/>
        <w:jc w:val="both"/>
        <w:rPr>
          <w:color w:val="000000"/>
          <w:lang w:val="sr-Cyrl-CS"/>
        </w:rPr>
      </w:pPr>
      <w:r w:rsidRPr="0026586F">
        <w:rPr>
          <w:color w:val="000000"/>
          <w:lang w:val="sr-Cyrl-CS"/>
        </w:rPr>
        <w:tab/>
      </w:r>
    </w:p>
    <w:p w:rsidR="008571BC" w:rsidRPr="005A3343" w:rsidRDefault="008571BC" w:rsidP="008571BC">
      <w:pPr>
        <w:rPr>
          <w:rStyle w:val="markedcontent"/>
          <w:b/>
        </w:rPr>
      </w:pPr>
      <w:r w:rsidRPr="005A3343">
        <w:rPr>
          <w:rStyle w:val="markedcontent"/>
          <w:b/>
        </w:rPr>
        <w:t>На основном нивоу</w:t>
      </w:r>
    </w:p>
    <w:p w:rsidR="008571BC" w:rsidRDefault="008571BC" w:rsidP="008571BC">
      <w:pPr>
        <w:rPr>
          <w:rStyle w:val="markedcontent"/>
        </w:rPr>
      </w:pPr>
      <w:r>
        <w:br/>
      </w:r>
      <w:r>
        <w:rPr>
          <w:rStyle w:val="markedcontent"/>
        </w:rPr>
        <w:t>• У области знања и разумевања ученици треба да:</w:t>
      </w:r>
    </w:p>
    <w:p w:rsidR="008571BC" w:rsidRDefault="008571BC" w:rsidP="008571BC">
      <w:pPr>
        <w:rPr>
          <w:rStyle w:val="markedcontent"/>
        </w:rPr>
      </w:pPr>
      <w:r>
        <w:br/>
      </w:r>
      <w:r>
        <w:rPr>
          <w:rStyle w:val="markedcontent"/>
        </w:rPr>
        <w:t>– Препознају основне елементе музичке писмености</w:t>
      </w:r>
      <w:r>
        <w:br/>
      </w:r>
      <w:r>
        <w:rPr>
          <w:rStyle w:val="markedcontent"/>
        </w:rPr>
        <w:lastRenderedPageBreak/>
        <w:t>– Опишу основне карактеристике музичких инструмената, историјско-</w:t>
      </w:r>
      <w:r>
        <w:br/>
      </w:r>
      <w:r>
        <w:rPr>
          <w:rStyle w:val="markedcontent"/>
        </w:rPr>
        <w:t>стилских периода, музичких жанрова, народног стваралаштва</w:t>
      </w:r>
    </w:p>
    <w:p w:rsidR="008571BC" w:rsidRDefault="008571BC" w:rsidP="008571BC">
      <w:pPr>
        <w:rPr>
          <w:rStyle w:val="markedcontent"/>
        </w:rPr>
      </w:pPr>
      <w:r>
        <w:br/>
      </w:r>
      <w:r>
        <w:rPr>
          <w:rStyle w:val="markedcontent"/>
        </w:rPr>
        <w:t>• У области слушање музике ученици на основу слушања музичких примера</w:t>
      </w:r>
      <w:r>
        <w:br/>
      </w:r>
      <w:r>
        <w:rPr>
          <w:rStyle w:val="markedcontent"/>
        </w:rPr>
        <w:t>треба да именују:</w:t>
      </w:r>
    </w:p>
    <w:p w:rsidR="005A3343" w:rsidRDefault="008571BC" w:rsidP="008571BC">
      <w:pPr>
        <w:rPr>
          <w:rStyle w:val="markedcontent"/>
        </w:rPr>
      </w:pPr>
      <w:r>
        <w:br/>
      </w:r>
      <w:r>
        <w:rPr>
          <w:rStyle w:val="markedcontent"/>
        </w:rPr>
        <w:t>– Музичке изражајне елементе</w:t>
      </w:r>
      <w:r>
        <w:br/>
      </w:r>
      <w:r>
        <w:rPr>
          <w:rStyle w:val="markedcontent"/>
        </w:rPr>
        <w:t>– Извођачки састав</w:t>
      </w:r>
      <w:r>
        <w:br/>
      </w:r>
      <w:r>
        <w:rPr>
          <w:rStyle w:val="markedcontent"/>
        </w:rPr>
        <w:t>– Музичке жанрове</w:t>
      </w:r>
      <w:r>
        <w:br/>
      </w:r>
      <w:r>
        <w:rPr>
          <w:rStyle w:val="markedcontent"/>
        </w:rPr>
        <w:t>– Српски музички фолклор</w:t>
      </w:r>
    </w:p>
    <w:p w:rsidR="005A3343" w:rsidRDefault="008571BC" w:rsidP="008571BC">
      <w:pPr>
        <w:rPr>
          <w:rStyle w:val="markedcontent"/>
        </w:rPr>
      </w:pPr>
      <w:r>
        <w:br/>
      </w:r>
      <w:r>
        <w:rPr>
          <w:rStyle w:val="markedcontent"/>
        </w:rPr>
        <w:t>• У области музичког извођења ученици треба да умеју да:</w:t>
      </w:r>
    </w:p>
    <w:p w:rsidR="005A3343" w:rsidRDefault="008571BC" w:rsidP="008571BC">
      <w:pPr>
        <w:rPr>
          <w:rStyle w:val="markedcontent"/>
        </w:rPr>
      </w:pPr>
      <w:r>
        <w:rPr>
          <w:rStyle w:val="markedcontent"/>
        </w:rPr>
        <w:t>– Певају једноставне дечје, народне или популарне композиције</w:t>
      </w:r>
      <w:r>
        <w:br/>
      </w:r>
      <w:r>
        <w:rPr>
          <w:rStyle w:val="markedcontent"/>
        </w:rPr>
        <w:t>– Изводе једноставне дечје, народне или популарне композиције на бар</w:t>
      </w:r>
      <w:r>
        <w:br/>
      </w:r>
      <w:r>
        <w:rPr>
          <w:rStyle w:val="markedcontent"/>
        </w:rPr>
        <w:t>једном инструменту</w:t>
      </w:r>
    </w:p>
    <w:p w:rsidR="005A3343" w:rsidRDefault="008571BC" w:rsidP="008571BC">
      <w:pPr>
        <w:rPr>
          <w:rStyle w:val="markedcontent"/>
        </w:rPr>
      </w:pPr>
      <w:r>
        <w:br/>
      </w:r>
      <w:r>
        <w:rPr>
          <w:rStyle w:val="markedcontent"/>
        </w:rPr>
        <w:t>• У области музичко стваралаштво ученици треба да умеју да:</w:t>
      </w:r>
    </w:p>
    <w:p w:rsidR="005A3343" w:rsidRDefault="008571BC" w:rsidP="008571BC">
      <w:pPr>
        <w:rPr>
          <w:rStyle w:val="markedcontent"/>
        </w:rPr>
      </w:pPr>
      <w:r>
        <w:br/>
      </w:r>
      <w:r>
        <w:rPr>
          <w:rStyle w:val="markedcontent"/>
        </w:rPr>
        <w:t>– Направе музичке инструменте користећи предмете из окружења</w:t>
      </w:r>
      <w:r>
        <w:br/>
      </w:r>
      <w:r>
        <w:rPr>
          <w:rStyle w:val="markedcontent"/>
        </w:rPr>
        <w:t>– Осмисле мање музичке целине на основу понуђених модела</w:t>
      </w:r>
      <w:r>
        <w:br/>
      </w:r>
      <w:r>
        <w:rPr>
          <w:rStyle w:val="markedcontent"/>
        </w:rPr>
        <w:t>– Изводе пратеће ритмичке и мелодијско-ритмичке деонице на направљеним</w:t>
      </w:r>
      <w:r w:rsidR="005A3343">
        <w:t xml:space="preserve"> </w:t>
      </w:r>
      <w:r>
        <w:rPr>
          <w:rStyle w:val="markedcontent"/>
        </w:rPr>
        <w:t>музичким инструментима</w:t>
      </w:r>
      <w:r>
        <w:br/>
      </w:r>
      <w:r>
        <w:rPr>
          <w:rStyle w:val="markedcontent"/>
        </w:rPr>
        <w:t>– Учествују у одабиру музике за дати жанровски и историјски контекст</w:t>
      </w:r>
    </w:p>
    <w:p w:rsidR="008571BC" w:rsidRPr="005A3343" w:rsidRDefault="008571BC" w:rsidP="005A3343">
      <w:r>
        <w:br/>
      </w:r>
      <w:r w:rsidRPr="005A3343">
        <w:rPr>
          <w:rStyle w:val="markedcontent"/>
          <w:b/>
        </w:rPr>
        <w:t>На средњем нивоу</w:t>
      </w:r>
      <w:r>
        <w:br/>
      </w:r>
      <w:r>
        <w:rPr>
          <w:rStyle w:val="markedcontent"/>
        </w:rPr>
        <w:t>• У области знања и разумевања ученици треба да умеју да анализирају повезаност</w:t>
      </w:r>
      <w:proofErr w:type="gramStart"/>
      <w:r>
        <w:rPr>
          <w:rStyle w:val="markedcontent"/>
        </w:rPr>
        <w:t>:</w:t>
      </w:r>
      <w:proofErr w:type="gramEnd"/>
      <w:r>
        <w:br/>
      </w:r>
      <w:r>
        <w:rPr>
          <w:rStyle w:val="markedcontent"/>
        </w:rPr>
        <w:t>– Музичких елемената и карактеристика музичких инструмената са</w:t>
      </w:r>
      <w:r w:rsidR="005A3343">
        <w:t xml:space="preserve"> </w:t>
      </w:r>
      <w:r w:rsidR="005A3343">
        <w:rPr>
          <w:rStyle w:val="markedcontent"/>
        </w:rPr>
        <w:t xml:space="preserve">музичком </w:t>
      </w:r>
      <w:r>
        <w:rPr>
          <w:rStyle w:val="markedcontent"/>
        </w:rPr>
        <w:t>изражајношћу (нпр. брз темпо са живахним карактером)</w:t>
      </w:r>
      <w:r>
        <w:br/>
      </w:r>
      <w:r>
        <w:rPr>
          <w:rStyle w:val="markedcontent"/>
        </w:rPr>
        <w:t>– Структуре и драматургије одређеног музичког жанра (нпр. оперско</w:t>
      </w:r>
      <w:r>
        <w:br/>
      </w:r>
      <w:r>
        <w:rPr>
          <w:rStyle w:val="markedcontent"/>
        </w:rPr>
        <w:t>финале са догађајима у драми)</w:t>
      </w:r>
      <w:r>
        <w:br/>
      </w:r>
      <w:r>
        <w:rPr>
          <w:rStyle w:val="markedcontent"/>
        </w:rPr>
        <w:t>– Облика народног музицирања са специфичним контекстом народног</w:t>
      </w:r>
      <w:r>
        <w:br/>
      </w:r>
      <w:r>
        <w:rPr>
          <w:rStyle w:val="markedcontent"/>
        </w:rPr>
        <w:t>живота</w:t>
      </w:r>
    </w:p>
    <w:p w:rsidR="005A3343" w:rsidRDefault="008571BC" w:rsidP="008571BC">
      <w:pPr>
        <w:rPr>
          <w:rStyle w:val="markedcontent"/>
        </w:rPr>
      </w:pPr>
      <w:r>
        <w:br/>
      </w:r>
      <w:r>
        <w:rPr>
          <w:rStyle w:val="markedcontent"/>
        </w:rPr>
        <w:t>• У области слушање музике ученици треба да знају да</w:t>
      </w:r>
      <w:proofErr w:type="gramStart"/>
      <w:r>
        <w:rPr>
          <w:rStyle w:val="markedcontent"/>
        </w:rPr>
        <w:t>:</w:t>
      </w:r>
      <w:proofErr w:type="gramEnd"/>
      <w:r>
        <w:br/>
      </w:r>
      <w:r>
        <w:rPr>
          <w:rStyle w:val="markedcontent"/>
        </w:rPr>
        <w:t>– Опишу и анализирају карактеристике звучног примера кроз садејство</w:t>
      </w:r>
      <w:r w:rsidR="005A3343">
        <w:t xml:space="preserve"> </w:t>
      </w:r>
      <w:r>
        <w:rPr>
          <w:rStyle w:val="markedcontent"/>
        </w:rPr>
        <w:t>опажених музичких елемената (нпр. узбуркана мелодија као резултат</w:t>
      </w:r>
      <w:r>
        <w:br/>
      </w:r>
      <w:r>
        <w:rPr>
          <w:rStyle w:val="markedcontent"/>
        </w:rPr>
        <w:t>специфичног ритма, темпа, агогике, динамике, интервалске структуре)</w:t>
      </w:r>
      <w:r>
        <w:br/>
      </w:r>
      <w:r>
        <w:rPr>
          <w:rStyle w:val="markedcontent"/>
        </w:rPr>
        <w:t>– Препознају структуру одређеног музичког жанра</w:t>
      </w:r>
    </w:p>
    <w:p w:rsidR="005A3343" w:rsidRDefault="008571BC" w:rsidP="008571BC">
      <w:pPr>
        <w:rPr>
          <w:rStyle w:val="markedcontent"/>
        </w:rPr>
      </w:pPr>
      <w:r>
        <w:br/>
      </w:r>
      <w:r w:rsidRPr="005A3343">
        <w:rPr>
          <w:rStyle w:val="markedcontent"/>
          <w:b/>
        </w:rPr>
        <w:t>На напредном нивоу</w:t>
      </w:r>
      <w:r>
        <w:br/>
      </w:r>
      <w:r>
        <w:rPr>
          <w:rStyle w:val="markedcontent"/>
        </w:rPr>
        <w:t>• У области знања и разумевања ученици:</w:t>
      </w:r>
      <w:r>
        <w:br/>
      </w:r>
      <w:r>
        <w:rPr>
          <w:rStyle w:val="markedcontent"/>
        </w:rPr>
        <w:t>– Знају функцију елемената музичке писмености и извођачких састава у</w:t>
      </w:r>
      <w:r w:rsidR="005A3343">
        <w:t xml:space="preserve"> </w:t>
      </w:r>
      <w:r>
        <w:rPr>
          <w:rStyle w:val="markedcontent"/>
        </w:rPr>
        <w:t>оквиру музичког дела</w:t>
      </w:r>
      <w:r>
        <w:br/>
      </w:r>
      <w:r>
        <w:rPr>
          <w:rStyle w:val="markedcontent"/>
        </w:rPr>
        <w:t>– Разумеју историјске и друштвене околности настанка жанра и облика</w:t>
      </w:r>
      <w:r>
        <w:br/>
      </w:r>
      <w:r>
        <w:rPr>
          <w:rStyle w:val="markedcontent"/>
        </w:rPr>
        <w:t>музичког фолклора</w:t>
      </w:r>
      <w:r>
        <w:br/>
      </w:r>
      <w:r>
        <w:rPr>
          <w:rStyle w:val="markedcontent"/>
        </w:rPr>
        <w:t>– Критички и аргументовано образлажу свој суд</w:t>
      </w:r>
      <w:r>
        <w:br/>
      </w:r>
      <w:r>
        <w:rPr>
          <w:rStyle w:val="markedcontent"/>
        </w:rPr>
        <w:t>– Знају да креативно комбинују изражајне музичке елементе у естетском</w:t>
      </w:r>
      <w:r w:rsidR="005A3343">
        <w:t xml:space="preserve"> </w:t>
      </w:r>
      <w:r>
        <w:rPr>
          <w:rStyle w:val="markedcontent"/>
        </w:rPr>
        <w:t xml:space="preserve">контексту </w:t>
      </w:r>
      <w:r>
        <w:rPr>
          <w:rStyle w:val="markedcontent"/>
        </w:rPr>
        <w:lastRenderedPageBreak/>
        <w:t>(одређени музички поступак доводи у везу са жељеним</w:t>
      </w:r>
      <w:r>
        <w:br/>
      </w:r>
      <w:r>
        <w:rPr>
          <w:rStyle w:val="markedcontent"/>
        </w:rPr>
        <w:t>ефектом)</w:t>
      </w:r>
    </w:p>
    <w:p w:rsidR="005A3343" w:rsidRDefault="008571BC" w:rsidP="008571BC">
      <w:pPr>
        <w:rPr>
          <w:rStyle w:val="markedcontent"/>
        </w:rPr>
      </w:pPr>
      <w:r>
        <w:br/>
      </w:r>
      <w:r>
        <w:rPr>
          <w:rStyle w:val="markedcontent"/>
        </w:rPr>
        <w:t>• У области слушање музике ученици би требало да умеју да анализирају слушни</w:t>
      </w:r>
      <w:r>
        <w:br/>
      </w:r>
      <w:r>
        <w:rPr>
          <w:rStyle w:val="markedcontent"/>
        </w:rPr>
        <w:t>пример и открију везу опажајних карактеристика са:</w:t>
      </w:r>
    </w:p>
    <w:p w:rsidR="005A3343" w:rsidRDefault="008571BC" w:rsidP="008571BC">
      <w:pPr>
        <w:rPr>
          <w:rStyle w:val="markedcontent"/>
        </w:rPr>
      </w:pPr>
      <w:r>
        <w:br/>
      </w:r>
      <w:r>
        <w:rPr>
          <w:rStyle w:val="markedcontent"/>
        </w:rPr>
        <w:t>– Структуралном и драматуршком димензијом звучног примера</w:t>
      </w:r>
      <w:r>
        <w:br/>
      </w:r>
      <w:r>
        <w:rPr>
          <w:rStyle w:val="markedcontent"/>
        </w:rPr>
        <w:t>– Жанровским и историјско-стилским контекстом звучног примера</w:t>
      </w:r>
      <w:r>
        <w:br/>
      </w:r>
      <w:r>
        <w:rPr>
          <w:rStyle w:val="markedcontent"/>
        </w:rPr>
        <w:t>– Контекстом настанка и применом различитих облика музичког фолклора</w:t>
      </w:r>
    </w:p>
    <w:p w:rsidR="005A3343" w:rsidRDefault="008571BC" w:rsidP="008571BC">
      <w:pPr>
        <w:rPr>
          <w:rStyle w:val="markedcontent"/>
        </w:rPr>
      </w:pPr>
      <w:r>
        <w:br/>
      </w:r>
      <w:r>
        <w:rPr>
          <w:rStyle w:val="markedcontent"/>
        </w:rPr>
        <w:t>• У области музичког извођења ученици треба да умеју да</w:t>
      </w:r>
      <w:proofErr w:type="gramStart"/>
      <w:r>
        <w:rPr>
          <w:rStyle w:val="markedcontent"/>
        </w:rPr>
        <w:t>:</w:t>
      </w:r>
      <w:proofErr w:type="gramEnd"/>
      <w:r>
        <w:br/>
      </w:r>
      <w:r>
        <w:rPr>
          <w:rStyle w:val="markedcontent"/>
        </w:rPr>
        <w:t>– Изводе разноврстан репертоар (певање и свирање) као солиста и у</w:t>
      </w:r>
      <w:r>
        <w:br/>
      </w:r>
      <w:r>
        <w:rPr>
          <w:rStyle w:val="markedcontent"/>
        </w:rPr>
        <w:t>неким школским ансамблима</w:t>
      </w:r>
    </w:p>
    <w:p w:rsidR="008571BC" w:rsidRPr="00D6452C" w:rsidRDefault="008571BC" w:rsidP="008571BC">
      <w:r>
        <w:br/>
      </w:r>
      <w:r>
        <w:rPr>
          <w:rStyle w:val="markedcontent"/>
        </w:rPr>
        <w:t>• У области музичко стваралаштво ученици треба да умеју да:</w:t>
      </w:r>
      <w:r>
        <w:br/>
      </w:r>
      <w:r>
        <w:rPr>
          <w:rStyle w:val="markedcontent"/>
        </w:rPr>
        <w:t>– Осмисле пратеће аранжмане за Орфов инструментаријум и друге задате</w:t>
      </w:r>
      <w:r>
        <w:br/>
      </w:r>
      <w:r>
        <w:rPr>
          <w:rStyle w:val="markedcontent"/>
        </w:rPr>
        <w:t>музичке инструменте</w:t>
      </w:r>
      <w:r>
        <w:br/>
      </w:r>
      <w:r>
        <w:rPr>
          <w:rStyle w:val="markedcontent"/>
        </w:rPr>
        <w:t>– Импровизују и/или компонују мање музичке целине (ритмичке и</w:t>
      </w:r>
      <w:r w:rsidR="005A3343">
        <w:t xml:space="preserve"> </w:t>
      </w:r>
      <w:r>
        <w:rPr>
          <w:rStyle w:val="markedcontent"/>
        </w:rPr>
        <w:t>мелодијске) у оквиру различитих жанрова и стилова</w:t>
      </w:r>
      <w:r>
        <w:br/>
      </w:r>
      <w:r>
        <w:rPr>
          <w:rStyle w:val="markedcontent"/>
        </w:rPr>
        <w:t>– Осмисле музику за школску представу, приредбу, перформанс</w:t>
      </w:r>
      <w:r>
        <w:br/>
      </w:r>
      <w:r>
        <w:rPr>
          <w:rStyle w:val="markedcontent"/>
        </w:rPr>
        <w:t>Реализација наставног процеса мора бити усмерена ка томе да на основу циљева и</w:t>
      </w:r>
      <w:r>
        <w:br/>
      </w:r>
      <w:r>
        <w:rPr>
          <w:rStyle w:val="markedcontent"/>
        </w:rPr>
        <w:t>задатака, с једне, и стандарда, с друге стране, креирамо пут којим ће ученици доћи до</w:t>
      </w:r>
      <w:r>
        <w:br/>
      </w:r>
      <w:r>
        <w:rPr>
          <w:rStyle w:val="markedcontent"/>
        </w:rPr>
        <w:t>знања, умећа и вештина</w:t>
      </w:r>
    </w:p>
    <w:p w:rsidR="008571BC" w:rsidRPr="008571BC" w:rsidRDefault="008571BC" w:rsidP="008571BC">
      <w:pPr>
        <w:rPr>
          <w:rStyle w:val="markedcontent"/>
        </w:rPr>
      </w:pPr>
    </w:p>
    <w:p w:rsidR="008571BC" w:rsidRDefault="008571BC" w:rsidP="008571BC">
      <w:pPr>
        <w:rPr>
          <w:rStyle w:val="markedcontent"/>
        </w:rPr>
      </w:pPr>
    </w:p>
    <w:p w:rsidR="008571BC" w:rsidRDefault="008571BC" w:rsidP="008571BC">
      <w:pPr>
        <w:pStyle w:val="NoSpacing"/>
        <w:rPr>
          <w:rStyle w:val="markedcontent"/>
        </w:rPr>
      </w:pPr>
    </w:p>
    <w:p w:rsidR="008571BC" w:rsidRPr="008571BC" w:rsidRDefault="008571BC" w:rsidP="008571BC">
      <w:pPr>
        <w:jc w:val="both"/>
        <w:rPr>
          <w:b/>
        </w:rPr>
      </w:pPr>
      <w:r w:rsidRPr="008571BC">
        <w:rPr>
          <w:b/>
        </w:rPr>
        <w:t>Пример дефинисања захтева после настав</w:t>
      </w:r>
      <w:r>
        <w:rPr>
          <w:b/>
        </w:rPr>
        <w:t>не јединице: Гудачки инструменти 7. разред</w:t>
      </w:r>
    </w:p>
    <w:p w:rsidR="008571BC" w:rsidRPr="008571BC" w:rsidRDefault="008571BC" w:rsidP="008571BC">
      <w:pPr>
        <w:rPr>
          <w:b/>
        </w:rPr>
      </w:pPr>
    </w:p>
    <w:p w:rsidR="008571BC" w:rsidRPr="00422175" w:rsidRDefault="008571BC" w:rsidP="008571BC">
      <w:pPr>
        <w:rPr>
          <w:b/>
        </w:rPr>
      </w:pPr>
      <w:r w:rsidRPr="00422175">
        <w:rPr>
          <w:b/>
        </w:rPr>
        <w:t>За оцену довољан (2) ученик:</w:t>
      </w:r>
    </w:p>
    <w:p w:rsidR="008571BC" w:rsidRPr="006C6EBC" w:rsidRDefault="008571BC" w:rsidP="008571BC">
      <w:r w:rsidRPr="006C6EBC">
        <w:t xml:space="preserve">– </w:t>
      </w:r>
      <w:proofErr w:type="gramStart"/>
      <w:r w:rsidRPr="006C6EBC">
        <w:t>зна</w:t>
      </w:r>
      <w:proofErr w:type="gramEnd"/>
      <w:r w:rsidRPr="006C6EBC">
        <w:t xml:space="preserve"> који су гудачки инструменти и неке њихове карактеристике</w:t>
      </w:r>
    </w:p>
    <w:p w:rsidR="008571BC" w:rsidRPr="006C6EBC" w:rsidRDefault="008571BC" w:rsidP="008571BC">
      <w:r w:rsidRPr="006C6EBC">
        <w:t xml:space="preserve">– </w:t>
      </w:r>
      <w:proofErr w:type="gramStart"/>
      <w:r w:rsidRPr="006C6EBC">
        <w:t>препознаје</w:t>
      </w:r>
      <w:proofErr w:type="gramEnd"/>
      <w:r w:rsidRPr="006C6EBC">
        <w:t xml:space="preserve"> неке карактеристичне нумере за слушање</w:t>
      </w:r>
    </w:p>
    <w:p w:rsidR="008571BC" w:rsidRDefault="008571BC" w:rsidP="008571BC">
      <w:pPr>
        <w:rPr>
          <w:b/>
        </w:rPr>
      </w:pPr>
    </w:p>
    <w:p w:rsidR="008571BC" w:rsidRPr="00422175" w:rsidRDefault="008571BC" w:rsidP="008571BC">
      <w:pPr>
        <w:rPr>
          <w:b/>
        </w:rPr>
      </w:pPr>
      <w:r w:rsidRPr="00422175">
        <w:rPr>
          <w:b/>
        </w:rPr>
        <w:t>За оцену добар (3) ученик:</w:t>
      </w:r>
    </w:p>
    <w:p w:rsidR="008571BC" w:rsidRPr="006C6EBC" w:rsidRDefault="008571BC" w:rsidP="008571BC">
      <w:r w:rsidRPr="006C6EBC">
        <w:t xml:space="preserve">– </w:t>
      </w:r>
      <w:proofErr w:type="gramStart"/>
      <w:r w:rsidRPr="006C6EBC">
        <w:t>зна</w:t>
      </w:r>
      <w:proofErr w:type="gramEnd"/>
      <w:r w:rsidRPr="006C6EBC">
        <w:t xml:space="preserve"> који су гудачки инструменти и неке њихове карактеристике, уочава неке сличности и разлике</w:t>
      </w:r>
    </w:p>
    <w:p w:rsidR="008571BC" w:rsidRPr="006C6EBC" w:rsidRDefault="008571BC" w:rsidP="008571BC">
      <w:r w:rsidRPr="006C6EBC">
        <w:t xml:space="preserve">– </w:t>
      </w:r>
      <w:proofErr w:type="gramStart"/>
      <w:r w:rsidRPr="006C6EBC">
        <w:t>препознаје</w:t>
      </w:r>
      <w:proofErr w:type="gramEnd"/>
      <w:r w:rsidRPr="006C6EBC">
        <w:t xml:space="preserve"> поједине карактеристичне нумере за слушање, при чему му помаже наставник</w:t>
      </w:r>
    </w:p>
    <w:p w:rsidR="008571BC" w:rsidRDefault="008571BC" w:rsidP="008571BC">
      <w:pPr>
        <w:rPr>
          <w:b/>
        </w:rPr>
      </w:pPr>
    </w:p>
    <w:p w:rsidR="008571BC" w:rsidRPr="00422175" w:rsidRDefault="008571BC" w:rsidP="008571BC">
      <w:pPr>
        <w:rPr>
          <w:b/>
        </w:rPr>
      </w:pPr>
      <w:r w:rsidRPr="00422175">
        <w:rPr>
          <w:b/>
        </w:rPr>
        <w:t>За оцену врло добар (4) ученик:</w:t>
      </w:r>
    </w:p>
    <w:p w:rsidR="008571BC" w:rsidRPr="006C6EBC" w:rsidRDefault="008571BC" w:rsidP="008571BC">
      <w:pPr>
        <w:jc w:val="both"/>
      </w:pPr>
      <w:r w:rsidRPr="006C6EBC">
        <w:t xml:space="preserve">– </w:t>
      </w:r>
      <w:proofErr w:type="gramStart"/>
      <w:r w:rsidRPr="006C6EBC">
        <w:t>уме</w:t>
      </w:r>
      <w:proofErr w:type="gramEnd"/>
      <w:r w:rsidRPr="006C6EBC">
        <w:t xml:space="preserve"> да наброји гудачке инструменте, издвоји њихове карактеристике, уочи сличности и разлике, наведе неке композиторе који су писали за ове инструменте, препозна их у оркестру уз малу помоћ наставника</w:t>
      </w:r>
    </w:p>
    <w:p w:rsidR="008571BC" w:rsidRPr="006C6EBC" w:rsidRDefault="008571BC" w:rsidP="008571BC">
      <w:pPr>
        <w:jc w:val="both"/>
      </w:pPr>
      <w:r w:rsidRPr="006C6EBC">
        <w:t xml:space="preserve">– </w:t>
      </w:r>
      <w:proofErr w:type="gramStart"/>
      <w:r w:rsidRPr="006C6EBC">
        <w:t>звучно</w:t>
      </w:r>
      <w:proofErr w:type="gramEnd"/>
      <w:r w:rsidRPr="006C6EBC">
        <w:t xml:space="preserve"> препозна музичке примере везане за ову групу инструмената уз малу помоћ наставника</w:t>
      </w:r>
    </w:p>
    <w:p w:rsidR="008571BC" w:rsidRDefault="008571BC" w:rsidP="008571BC">
      <w:pPr>
        <w:jc w:val="both"/>
        <w:rPr>
          <w:b/>
        </w:rPr>
      </w:pPr>
    </w:p>
    <w:p w:rsidR="008571BC" w:rsidRPr="00422175" w:rsidRDefault="008571BC" w:rsidP="008571BC">
      <w:pPr>
        <w:jc w:val="both"/>
        <w:rPr>
          <w:b/>
        </w:rPr>
      </w:pPr>
      <w:r w:rsidRPr="00422175">
        <w:rPr>
          <w:b/>
        </w:rPr>
        <w:t>За оцену одличан (5) ученик:</w:t>
      </w:r>
    </w:p>
    <w:p w:rsidR="008571BC" w:rsidRPr="006C6EBC" w:rsidRDefault="008571BC" w:rsidP="008571BC">
      <w:pPr>
        <w:jc w:val="both"/>
      </w:pPr>
      <w:r w:rsidRPr="006C6EBC">
        <w:lastRenderedPageBreak/>
        <w:t xml:space="preserve">– </w:t>
      </w:r>
      <w:proofErr w:type="gramStart"/>
      <w:r w:rsidRPr="006C6EBC">
        <w:t>уме</w:t>
      </w:r>
      <w:proofErr w:type="gramEnd"/>
      <w:r w:rsidRPr="006C6EBC">
        <w:t xml:space="preserve"> да наброји гудачке инструменте, издвоји њихове карактеристике, уочи сличности и разлике, наведе неке композиторе који су писали за ове инструменте, препозна их у оркестру</w:t>
      </w:r>
    </w:p>
    <w:p w:rsidR="008571BC" w:rsidRPr="006C6EBC" w:rsidRDefault="008571BC" w:rsidP="008571BC">
      <w:pPr>
        <w:jc w:val="both"/>
      </w:pPr>
      <w:r w:rsidRPr="006C6EBC">
        <w:t xml:space="preserve">– </w:t>
      </w:r>
      <w:proofErr w:type="gramStart"/>
      <w:r w:rsidRPr="006C6EBC">
        <w:t>звучно</w:t>
      </w:r>
      <w:proofErr w:type="gramEnd"/>
      <w:r w:rsidRPr="006C6EBC">
        <w:t xml:space="preserve"> препознаје музичке примере везане за ову групу инструмената.</w:t>
      </w:r>
    </w:p>
    <w:p w:rsidR="008571BC" w:rsidRPr="006C6EBC" w:rsidRDefault="008571BC" w:rsidP="008571BC">
      <w:pPr>
        <w:jc w:val="both"/>
      </w:pPr>
    </w:p>
    <w:p w:rsidR="008571BC" w:rsidRDefault="008571BC" w:rsidP="008571BC">
      <w:pPr>
        <w:jc w:val="both"/>
      </w:pPr>
      <w:proofErr w:type="gramStart"/>
      <w:r w:rsidRPr="006C6EBC">
        <w:t>У настави музичке културе за исте васпитно-образовне задатке могу се добити различите оцене, као и за различите резултате исте оцене, јер се тренутни резултати упоређују са стварним могућностима ученика.</w:t>
      </w:r>
      <w:proofErr w:type="gramEnd"/>
      <w:r w:rsidRPr="006C6EBC">
        <w:t xml:space="preserve"> </w:t>
      </w:r>
      <w:proofErr w:type="gramStart"/>
      <w:r w:rsidRPr="006C6EBC">
        <w:t>Оваквим начином оствариће се и основни захтеви за правилно оцењивање – да оно буде објективно и да ученике мотивише на бављење музиком у складу с њиховим стварним способностима и потребама.</w:t>
      </w:r>
      <w:proofErr w:type="gramEnd"/>
      <w:r w:rsidRPr="006C6EBC">
        <w:t xml:space="preserve"> </w:t>
      </w:r>
      <w:proofErr w:type="gramStart"/>
      <w:r w:rsidRPr="006C6EBC">
        <w:t>Ученику се не може умањити оцена из наставног предмета због његовог односа према ваннаставним активностима или непримереног понашања у школи.</w:t>
      </w:r>
      <w:proofErr w:type="gramEnd"/>
    </w:p>
    <w:p w:rsidR="005A3343" w:rsidRPr="005A3343" w:rsidRDefault="005A3343" w:rsidP="008571BC">
      <w:pPr>
        <w:jc w:val="both"/>
      </w:pPr>
    </w:p>
    <w:p w:rsidR="005A3343" w:rsidRPr="006C6EBC" w:rsidRDefault="005A3343" w:rsidP="005A3343">
      <w:pPr>
        <w:jc w:val="both"/>
      </w:pPr>
      <w:proofErr w:type="gramStart"/>
      <w:r w:rsidRPr="006C6EBC">
        <w:t>Ниво усвојености садржаја проверавамо различитим захтевима које постављамо пред ученике, водећи рачуна о томе који ниво желимо да проверимо.</w:t>
      </w:r>
      <w:proofErr w:type="gramEnd"/>
    </w:p>
    <w:p w:rsidR="005A3343" w:rsidRPr="006C6EBC" w:rsidRDefault="005A3343" w:rsidP="005A3343"/>
    <w:p w:rsidR="005A3343" w:rsidRPr="006C6EBC" w:rsidRDefault="005A3343" w:rsidP="005A3343">
      <w:pPr>
        <w:jc w:val="both"/>
      </w:pPr>
      <w:proofErr w:type="gramStart"/>
      <w:r w:rsidRPr="006C6EBC">
        <w:t>Проверавање за предмет музичка култура је усмено и практично.</w:t>
      </w:r>
      <w:proofErr w:type="gramEnd"/>
      <w:r w:rsidRPr="006C6EBC">
        <w:t xml:space="preserve"> </w:t>
      </w:r>
      <w:proofErr w:type="gramStart"/>
      <w:r w:rsidRPr="006C6EBC">
        <w:t>Усмени облик проверавања везан је за лекције о музичким инструментима и музичким стиловима, а практични део се односи на савладавање нових песама, где се захтева интерпретирање научених примера.</w:t>
      </w:r>
      <w:proofErr w:type="gramEnd"/>
    </w:p>
    <w:p w:rsidR="005A3343" w:rsidRPr="006C6EBC" w:rsidRDefault="005A3343" w:rsidP="005A3343">
      <w:pPr>
        <w:jc w:val="both"/>
      </w:pPr>
      <w:proofErr w:type="gramStart"/>
      <w:r w:rsidRPr="006C6EBC">
        <w:t>Без обзира на то који метод користимо, у ситуацији смо да формулацијом захтева код ученика развијамо различите типове мишљења и различите стратегије при решавању задатака.</w:t>
      </w:r>
      <w:proofErr w:type="gramEnd"/>
    </w:p>
    <w:p w:rsidR="005A3343" w:rsidRPr="006C6EBC" w:rsidRDefault="005A3343" w:rsidP="005A3343">
      <w:pPr>
        <w:jc w:val="both"/>
      </w:pPr>
      <w:proofErr w:type="gramStart"/>
      <w:r w:rsidRPr="006C6EBC">
        <w:t>Уколико желимо да проверимо репродуктивна знања, захтеве можемо формулисати тако да ученик својим одговором може да опише, наведе и препозна оно што се од њега тражи.</w:t>
      </w:r>
      <w:proofErr w:type="gramEnd"/>
    </w:p>
    <w:p w:rsidR="005A3343" w:rsidRPr="006C6EBC" w:rsidRDefault="005A3343" w:rsidP="005A3343"/>
    <w:p w:rsidR="005A3343" w:rsidRPr="00422175" w:rsidRDefault="005A3343" w:rsidP="005A3343">
      <w:pPr>
        <w:rPr>
          <w:b/>
        </w:rPr>
      </w:pPr>
      <w:r w:rsidRPr="00422175">
        <w:rPr>
          <w:b/>
        </w:rPr>
        <w:t>На пример:</w:t>
      </w:r>
    </w:p>
    <w:p w:rsidR="005A3343" w:rsidRPr="006C6EBC" w:rsidRDefault="005A3343" w:rsidP="005A3343">
      <w:r w:rsidRPr="006C6EBC">
        <w:t>1) Који су неопходни делови да би виолина свирала?</w:t>
      </w:r>
    </w:p>
    <w:p w:rsidR="005A3343" w:rsidRPr="006C6EBC" w:rsidRDefault="005A3343" w:rsidP="005A3343">
      <w:r w:rsidRPr="006C6EBC">
        <w:t>2) У којим се музичким жанровима појављује виолина као инструмент?</w:t>
      </w:r>
    </w:p>
    <w:p w:rsidR="005A3343" w:rsidRPr="006C6EBC" w:rsidRDefault="005A3343" w:rsidP="005A3343">
      <w:r w:rsidRPr="006C6EBC">
        <w:t xml:space="preserve">3) На сликама су показане виолина и виола. </w:t>
      </w:r>
      <w:proofErr w:type="gramStart"/>
      <w:r w:rsidRPr="006C6EBC">
        <w:t>По чему се оне разликују?</w:t>
      </w:r>
      <w:proofErr w:type="gramEnd"/>
    </w:p>
    <w:p w:rsidR="005A3343" w:rsidRPr="006C6EBC" w:rsidRDefault="005A3343" w:rsidP="005A3343">
      <w:r>
        <w:tab/>
      </w:r>
      <w:r w:rsidRPr="006C6EBC">
        <w:t xml:space="preserve">а) </w:t>
      </w:r>
      <w:proofErr w:type="gramStart"/>
      <w:r w:rsidRPr="006C6EBC">
        <w:t>по</w:t>
      </w:r>
      <w:proofErr w:type="gramEnd"/>
      <w:r w:rsidRPr="006C6EBC">
        <w:t xml:space="preserve"> броју жица</w:t>
      </w:r>
    </w:p>
    <w:p w:rsidR="005A3343" w:rsidRPr="006C6EBC" w:rsidRDefault="005A3343" w:rsidP="005A3343">
      <w:r>
        <w:tab/>
      </w:r>
      <w:r w:rsidRPr="006C6EBC">
        <w:t xml:space="preserve">б) </w:t>
      </w:r>
      <w:proofErr w:type="gramStart"/>
      <w:r w:rsidRPr="006C6EBC">
        <w:t>по</w:t>
      </w:r>
      <w:proofErr w:type="gramEnd"/>
      <w:r w:rsidRPr="006C6EBC">
        <w:t xml:space="preserve"> величини</w:t>
      </w:r>
    </w:p>
    <w:p w:rsidR="005A3343" w:rsidRPr="006C6EBC" w:rsidRDefault="005A3343" w:rsidP="005A3343">
      <w:r w:rsidRPr="006C6EBC">
        <w:tab/>
        <w:t xml:space="preserve">в) </w:t>
      </w:r>
      <w:proofErr w:type="gramStart"/>
      <w:r w:rsidRPr="006C6EBC">
        <w:t>по</w:t>
      </w:r>
      <w:proofErr w:type="gramEnd"/>
      <w:r w:rsidRPr="006C6EBC">
        <w:t xml:space="preserve"> гудалу</w:t>
      </w:r>
    </w:p>
    <w:p w:rsidR="005A3343" w:rsidRDefault="005A3343" w:rsidP="008571BC">
      <w:pPr>
        <w:jc w:val="both"/>
      </w:pPr>
    </w:p>
    <w:p w:rsidR="005A3343" w:rsidRPr="005A3343" w:rsidRDefault="005A3343" w:rsidP="008571BC">
      <w:pPr>
        <w:jc w:val="both"/>
      </w:pPr>
    </w:p>
    <w:p w:rsidR="008571BC" w:rsidRPr="005A3343" w:rsidRDefault="005A3343" w:rsidP="008571BC">
      <w:pPr>
        <w:jc w:val="both"/>
        <w:rPr>
          <w:b/>
        </w:rPr>
      </w:pPr>
      <w:r w:rsidRPr="005A3343">
        <w:rPr>
          <w:b/>
        </w:rPr>
        <w:t xml:space="preserve">Дефинисање области у настави музичка културе </w:t>
      </w:r>
      <w:r>
        <w:rPr>
          <w:b/>
        </w:rPr>
        <w:t>7. и 8. разред</w:t>
      </w:r>
    </w:p>
    <w:p w:rsidR="005A3343" w:rsidRDefault="005A3343" w:rsidP="008571BC"/>
    <w:p w:rsidR="008571BC" w:rsidRPr="006C6EBC" w:rsidRDefault="008571BC" w:rsidP="008571BC">
      <w:r w:rsidRPr="006C6EBC">
        <w:t>У сваком нивоу образовни стандарди су дефинисани за следеће области у настави музичке културе:</w:t>
      </w:r>
    </w:p>
    <w:p w:rsidR="008571BC" w:rsidRPr="008571BC" w:rsidRDefault="008571BC" w:rsidP="008571BC">
      <w:pPr>
        <w:rPr>
          <w:b/>
        </w:rPr>
      </w:pPr>
      <w:r w:rsidRPr="006C6EBC">
        <w:t xml:space="preserve">• </w:t>
      </w:r>
      <w:r w:rsidRPr="008571BC">
        <w:rPr>
          <w:b/>
        </w:rPr>
        <w:t>Знање и разумевање</w:t>
      </w:r>
    </w:p>
    <w:p w:rsidR="008571BC" w:rsidRPr="008571BC" w:rsidRDefault="008571BC" w:rsidP="008571BC">
      <w:pPr>
        <w:rPr>
          <w:b/>
        </w:rPr>
      </w:pPr>
      <w:r w:rsidRPr="008571BC">
        <w:rPr>
          <w:b/>
        </w:rPr>
        <w:t>• Слушање музике</w:t>
      </w:r>
    </w:p>
    <w:p w:rsidR="008571BC" w:rsidRPr="008571BC" w:rsidRDefault="008571BC" w:rsidP="008571BC">
      <w:pPr>
        <w:rPr>
          <w:b/>
        </w:rPr>
      </w:pPr>
      <w:r w:rsidRPr="008571BC">
        <w:rPr>
          <w:b/>
        </w:rPr>
        <w:t>• Музичко извођење</w:t>
      </w:r>
    </w:p>
    <w:p w:rsidR="008571BC" w:rsidRDefault="008571BC" w:rsidP="008571BC">
      <w:pPr>
        <w:rPr>
          <w:b/>
        </w:rPr>
      </w:pPr>
      <w:r w:rsidRPr="008571BC">
        <w:rPr>
          <w:b/>
        </w:rPr>
        <w:t>• Музичко стваралаштво</w:t>
      </w:r>
    </w:p>
    <w:p w:rsidR="005A3343" w:rsidRDefault="005A3343" w:rsidP="008571BC">
      <w:pPr>
        <w:rPr>
          <w:b/>
        </w:rPr>
      </w:pPr>
    </w:p>
    <w:p w:rsidR="005A3343" w:rsidRPr="005A3343" w:rsidRDefault="005A3343" w:rsidP="008571BC">
      <w:pPr>
        <w:rPr>
          <w:b/>
        </w:rPr>
      </w:pPr>
    </w:p>
    <w:p w:rsidR="005A3343" w:rsidRDefault="005A3343" w:rsidP="008571BC">
      <w:pPr>
        <w:rPr>
          <w:b/>
        </w:rPr>
      </w:pPr>
    </w:p>
    <w:p w:rsidR="005A3343" w:rsidRPr="005A3343" w:rsidRDefault="005A3343" w:rsidP="008571BC">
      <w:pPr>
        <w:rPr>
          <w:b/>
        </w:rPr>
      </w:pPr>
    </w:p>
    <w:p w:rsidR="005A3343" w:rsidRPr="00CB2F69" w:rsidRDefault="005A3343" w:rsidP="005A3343">
      <w:pPr>
        <w:autoSpaceDE w:val="0"/>
        <w:autoSpaceDN w:val="0"/>
        <w:adjustRightInd w:val="0"/>
        <w:jc w:val="both"/>
        <w:rPr>
          <w:rFonts w:ascii="Times New Roman CYR" w:hAnsi="Times New Roman CYR" w:cs="Times New Roman CYR"/>
          <w:b/>
          <w:color w:val="000000"/>
          <w:u w:val="single"/>
          <w:lang w:val="sr-Cyrl-CS"/>
        </w:rPr>
      </w:pPr>
      <w:r w:rsidRPr="00CB2F69">
        <w:rPr>
          <w:rFonts w:ascii="Times New Roman CYR" w:hAnsi="Times New Roman CYR" w:cs="Times New Roman CYR"/>
          <w:b/>
          <w:color w:val="000000"/>
          <w:u w:val="single"/>
          <w:lang w:val="sr-Cyrl-CS"/>
        </w:rPr>
        <w:lastRenderedPageBreak/>
        <w:t>Три нивоа постигнућа: основни, средњи и напредни ниво 7. и 8. разред</w:t>
      </w:r>
    </w:p>
    <w:p w:rsidR="005A3343" w:rsidRPr="0026586F" w:rsidRDefault="005A3343" w:rsidP="005A3343">
      <w:pPr>
        <w:autoSpaceDE w:val="0"/>
        <w:autoSpaceDN w:val="0"/>
        <w:adjustRightInd w:val="0"/>
        <w:jc w:val="both"/>
        <w:rPr>
          <w:color w:val="000000"/>
          <w:lang w:val="sr-Cyrl-CS"/>
        </w:rPr>
      </w:pPr>
      <w:r w:rsidRPr="0026586F">
        <w:rPr>
          <w:color w:val="000000"/>
          <w:lang w:val="sr-Cyrl-CS"/>
        </w:rPr>
        <w:tab/>
      </w:r>
    </w:p>
    <w:p w:rsidR="008571BC" w:rsidRPr="006C6EBC" w:rsidRDefault="008571BC" w:rsidP="008571BC"/>
    <w:p w:rsidR="008571BC" w:rsidRPr="006C6EBC" w:rsidRDefault="008571BC" w:rsidP="008571BC">
      <w:r w:rsidRPr="006C6EBC">
        <w:t xml:space="preserve">На </w:t>
      </w:r>
      <w:r w:rsidRPr="00F06BAA">
        <w:rPr>
          <w:b/>
        </w:rPr>
        <w:t>основном</w:t>
      </w:r>
      <w:r w:rsidRPr="006C6EBC">
        <w:t xml:space="preserve"> нивоу</w:t>
      </w:r>
    </w:p>
    <w:p w:rsidR="008571BC" w:rsidRPr="006C6EBC" w:rsidRDefault="008571BC" w:rsidP="008571BC">
      <w:r w:rsidRPr="006C6EBC">
        <w:t xml:space="preserve">• У области </w:t>
      </w:r>
      <w:r w:rsidRPr="004F4D53">
        <w:rPr>
          <w:b/>
        </w:rPr>
        <w:t xml:space="preserve">знања и разумевања </w:t>
      </w:r>
      <w:r w:rsidRPr="004F4D53">
        <w:t>ученици</w:t>
      </w:r>
      <w:r w:rsidRPr="006C6EBC">
        <w:t xml:space="preserve"> треба да:</w:t>
      </w:r>
    </w:p>
    <w:p w:rsidR="008571BC" w:rsidRPr="006C6EBC" w:rsidRDefault="008571BC" w:rsidP="008571BC">
      <w:r w:rsidRPr="006C6EBC">
        <w:tab/>
        <w:t xml:space="preserve">– </w:t>
      </w:r>
      <w:proofErr w:type="gramStart"/>
      <w:r w:rsidRPr="006C6EBC">
        <w:t>препознају</w:t>
      </w:r>
      <w:proofErr w:type="gramEnd"/>
      <w:r w:rsidRPr="006C6EBC">
        <w:t xml:space="preserve"> основне елементе музичке писмености</w:t>
      </w:r>
    </w:p>
    <w:p w:rsidR="008571BC" w:rsidRPr="006C6EBC" w:rsidRDefault="008571BC" w:rsidP="008571BC">
      <w:r w:rsidRPr="006C6EBC">
        <w:tab/>
        <w:t xml:space="preserve">– </w:t>
      </w:r>
      <w:proofErr w:type="gramStart"/>
      <w:r w:rsidRPr="006C6EBC">
        <w:t>опишу</w:t>
      </w:r>
      <w:proofErr w:type="gramEnd"/>
      <w:r w:rsidRPr="006C6EBC">
        <w:t xml:space="preserve"> основне карактеристике: музичких инструмената, историјско-стилских периода, музичких жанрова, народног стваралаштва</w:t>
      </w:r>
    </w:p>
    <w:p w:rsidR="008571BC" w:rsidRPr="006C6EBC" w:rsidRDefault="008571BC" w:rsidP="008571BC">
      <w:r w:rsidRPr="006C6EBC">
        <w:t xml:space="preserve">• У области </w:t>
      </w:r>
      <w:r w:rsidRPr="004F4D53">
        <w:rPr>
          <w:b/>
        </w:rPr>
        <w:t>слушања музике</w:t>
      </w:r>
      <w:r w:rsidRPr="006C6EBC">
        <w:t xml:space="preserve"> ученици на основу слушања музичких примера требају да именују:</w:t>
      </w:r>
    </w:p>
    <w:p w:rsidR="008571BC" w:rsidRPr="006C6EBC" w:rsidRDefault="008571BC" w:rsidP="008571BC">
      <w:r w:rsidRPr="006C6EBC">
        <w:tab/>
        <w:t xml:space="preserve">– </w:t>
      </w:r>
      <w:proofErr w:type="gramStart"/>
      <w:r w:rsidRPr="006C6EBC">
        <w:t>музичке</w:t>
      </w:r>
      <w:proofErr w:type="gramEnd"/>
      <w:r w:rsidRPr="006C6EBC">
        <w:t xml:space="preserve"> изражајне елементе</w:t>
      </w:r>
    </w:p>
    <w:p w:rsidR="008571BC" w:rsidRPr="006C6EBC" w:rsidRDefault="008571BC" w:rsidP="008571BC">
      <w:r w:rsidRPr="006C6EBC">
        <w:tab/>
        <w:t xml:space="preserve">– </w:t>
      </w:r>
      <w:proofErr w:type="gramStart"/>
      <w:r w:rsidRPr="006C6EBC">
        <w:t>извођачки</w:t>
      </w:r>
      <w:proofErr w:type="gramEnd"/>
      <w:r w:rsidRPr="006C6EBC">
        <w:t xml:space="preserve"> састав</w:t>
      </w:r>
    </w:p>
    <w:p w:rsidR="008571BC" w:rsidRPr="006C6EBC" w:rsidRDefault="008571BC" w:rsidP="008571BC">
      <w:r w:rsidRPr="006C6EBC">
        <w:tab/>
        <w:t xml:space="preserve">– </w:t>
      </w:r>
      <w:proofErr w:type="gramStart"/>
      <w:r w:rsidRPr="006C6EBC">
        <w:t>музичке</w:t>
      </w:r>
      <w:proofErr w:type="gramEnd"/>
      <w:r w:rsidRPr="006C6EBC">
        <w:t xml:space="preserve"> жанрове</w:t>
      </w:r>
    </w:p>
    <w:p w:rsidR="008571BC" w:rsidRPr="006C6EBC" w:rsidRDefault="008571BC" w:rsidP="008571BC">
      <w:r w:rsidRPr="006C6EBC">
        <w:tab/>
        <w:t xml:space="preserve">– </w:t>
      </w:r>
      <w:proofErr w:type="gramStart"/>
      <w:r w:rsidRPr="006C6EBC">
        <w:t>српски</w:t>
      </w:r>
      <w:proofErr w:type="gramEnd"/>
      <w:r w:rsidRPr="006C6EBC">
        <w:t xml:space="preserve"> музички фолклор</w:t>
      </w:r>
    </w:p>
    <w:p w:rsidR="008571BC" w:rsidRPr="006C6EBC" w:rsidRDefault="008571BC" w:rsidP="008571BC">
      <w:r w:rsidRPr="006C6EBC">
        <w:t xml:space="preserve">• У области </w:t>
      </w:r>
      <w:r w:rsidRPr="004F4D53">
        <w:rPr>
          <w:b/>
        </w:rPr>
        <w:t>музичког извођења</w:t>
      </w:r>
      <w:r w:rsidRPr="006C6EBC">
        <w:t xml:space="preserve"> ученици треба да:</w:t>
      </w:r>
    </w:p>
    <w:p w:rsidR="008571BC" w:rsidRPr="006C6EBC" w:rsidRDefault="008571BC" w:rsidP="008571BC">
      <w:r w:rsidRPr="006C6EBC">
        <w:tab/>
        <w:t xml:space="preserve">– </w:t>
      </w:r>
      <w:proofErr w:type="gramStart"/>
      <w:r w:rsidRPr="006C6EBC">
        <w:t>певају</w:t>
      </w:r>
      <w:proofErr w:type="gramEnd"/>
      <w:r w:rsidRPr="006C6EBC">
        <w:t xml:space="preserve"> једноставне дечје, народне или популарне композиције</w:t>
      </w:r>
    </w:p>
    <w:p w:rsidR="008571BC" w:rsidRPr="006C6EBC" w:rsidRDefault="008571BC" w:rsidP="008571BC">
      <w:r w:rsidRPr="006C6EBC">
        <w:tab/>
        <w:t xml:space="preserve">– </w:t>
      </w:r>
      <w:proofErr w:type="gramStart"/>
      <w:r w:rsidRPr="006C6EBC">
        <w:t>изводе</w:t>
      </w:r>
      <w:proofErr w:type="gramEnd"/>
      <w:r w:rsidRPr="006C6EBC">
        <w:t xml:space="preserve"> једноставне дечје, народне или популарне композиције на бар једном инструменту</w:t>
      </w:r>
    </w:p>
    <w:p w:rsidR="008571BC" w:rsidRPr="006C6EBC" w:rsidRDefault="008571BC" w:rsidP="008571BC">
      <w:r w:rsidRPr="006C6EBC">
        <w:t xml:space="preserve">• У области </w:t>
      </w:r>
      <w:r w:rsidRPr="004F4D53">
        <w:rPr>
          <w:b/>
        </w:rPr>
        <w:t>музичког стваралаштва</w:t>
      </w:r>
      <w:r w:rsidRPr="006C6EBC">
        <w:t xml:space="preserve"> ученици треба да:</w:t>
      </w:r>
    </w:p>
    <w:p w:rsidR="008571BC" w:rsidRPr="006C6EBC" w:rsidRDefault="008571BC" w:rsidP="008571BC">
      <w:r w:rsidRPr="006C6EBC">
        <w:tab/>
        <w:t xml:space="preserve">– </w:t>
      </w:r>
      <w:proofErr w:type="gramStart"/>
      <w:r w:rsidRPr="006C6EBC">
        <w:t>направе</w:t>
      </w:r>
      <w:proofErr w:type="gramEnd"/>
      <w:r w:rsidRPr="006C6EBC">
        <w:t xml:space="preserve"> музичке инструменте користећи предмете из окружења</w:t>
      </w:r>
    </w:p>
    <w:p w:rsidR="008571BC" w:rsidRPr="006C6EBC" w:rsidRDefault="008571BC" w:rsidP="008571BC">
      <w:r w:rsidRPr="006C6EBC">
        <w:tab/>
        <w:t xml:space="preserve">– </w:t>
      </w:r>
      <w:proofErr w:type="gramStart"/>
      <w:r w:rsidRPr="006C6EBC">
        <w:t>осмисле</w:t>
      </w:r>
      <w:proofErr w:type="gramEnd"/>
      <w:r w:rsidRPr="006C6EBC">
        <w:t xml:space="preserve"> мање музичке целине на основу понуђених модела</w:t>
      </w:r>
    </w:p>
    <w:p w:rsidR="008571BC" w:rsidRPr="006C6EBC" w:rsidRDefault="008571BC" w:rsidP="008571BC">
      <w:r w:rsidRPr="006C6EBC">
        <w:tab/>
        <w:t xml:space="preserve">– </w:t>
      </w:r>
      <w:proofErr w:type="gramStart"/>
      <w:r w:rsidRPr="006C6EBC">
        <w:t>изводе</w:t>
      </w:r>
      <w:proofErr w:type="gramEnd"/>
      <w:r w:rsidRPr="006C6EBC">
        <w:t xml:space="preserve"> пратеће ритмичке и мелодијско-ритмичке деонице на направљеним музичким инструментима</w:t>
      </w:r>
    </w:p>
    <w:p w:rsidR="008571BC" w:rsidRPr="006C6EBC" w:rsidRDefault="008571BC" w:rsidP="008571BC">
      <w:r w:rsidRPr="006C6EBC">
        <w:tab/>
        <w:t xml:space="preserve">– </w:t>
      </w:r>
      <w:proofErr w:type="gramStart"/>
      <w:r w:rsidRPr="006C6EBC">
        <w:t>учествују</w:t>
      </w:r>
      <w:proofErr w:type="gramEnd"/>
      <w:r w:rsidRPr="006C6EBC">
        <w:t xml:space="preserve"> у одабиру музике за одређени жанровски и историјски контекст</w:t>
      </w:r>
    </w:p>
    <w:p w:rsidR="008571BC" w:rsidRPr="006C6EBC" w:rsidRDefault="008571BC" w:rsidP="008571BC"/>
    <w:p w:rsidR="008571BC" w:rsidRPr="006C6EBC" w:rsidRDefault="008571BC" w:rsidP="008571BC">
      <w:r w:rsidRPr="006C6EBC">
        <w:t xml:space="preserve">На </w:t>
      </w:r>
      <w:r w:rsidRPr="00F06BAA">
        <w:rPr>
          <w:b/>
        </w:rPr>
        <w:t>средњем</w:t>
      </w:r>
      <w:r w:rsidRPr="006C6EBC">
        <w:t xml:space="preserve"> нивоу</w:t>
      </w:r>
    </w:p>
    <w:p w:rsidR="008571BC" w:rsidRPr="006C6EBC" w:rsidRDefault="008571BC" w:rsidP="008571BC">
      <w:r w:rsidRPr="006C6EBC">
        <w:t xml:space="preserve">• У области </w:t>
      </w:r>
      <w:r w:rsidRPr="004F4D53">
        <w:rPr>
          <w:b/>
        </w:rPr>
        <w:t>знања и разумевања</w:t>
      </w:r>
      <w:r w:rsidRPr="006C6EBC">
        <w:t xml:space="preserve"> ученици треба да анализирају повезаност:</w:t>
      </w:r>
    </w:p>
    <w:p w:rsidR="008571BC" w:rsidRPr="006C6EBC" w:rsidRDefault="008571BC" w:rsidP="008571BC">
      <w:r w:rsidRPr="006C6EBC">
        <w:tab/>
        <w:t xml:space="preserve">– </w:t>
      </w:r>
      <w:proofErr w:type="gramStart"/>
      <w:r w:rsidRPr="006C6EBC">
        <w:t>музичких</w:t>
      </w:r>
      <w:proofErr w:type="gramEnd"/>
      <w:r w:rsidRPr="006C6EBC">
        <w:t xml:space="preserve"> елемената и карактеристика музичких инструмената с музичком изражајношћу (нпр. брз темпо са живахним карактером)</w:t>
      </w:r>
    </w:p>
    <w:p w:rsidR="008571BC" w:rsidRPr="006C6EBC" w:rsidRDefault="008571BC" w:rsidP="008571BC">
      <w:r w:rsidRPr="006C6EBC">
        <w:tab/>
        <w:t xml:space="preserve">– </w:t>
      </w:r>
      <w:proofErr w:type="gramStart"/>
      <w:r w:rsidRPr="006C6EBC">
        <w:t>структуре</w:t>
      </w:r>
      <w:proofErr w:type="gramEnd"/>
      <w:r w:rsidRPr="006C6EBC">
        <w:t xml:space="preserve"> и драматургије одређеног музичког жанра (нпр. оперско финале с догађајима у драми)</w:t>
      </w:r>
    </w:p>
    <w:p w:rsidR="008571BC" w:rsidRPr="006C6EBC" w:rsidRDefault="008571BC" w:rsidP="008571BC">
      <w:r w:rsidRPr="006C6EBC">
        <w:tab/>
        <w:t xml:space="preserve">– </w:t>
      </w:r>
      <w:proofErr w:type="gramStart"/>
      <w:r w:rsidRPr="006C6EBC">
        <w:t>облика</w:t>
      </w:r>
      <w:proofErr w:type="gramEnd"/>
      <w:r w:rsidRPr="006C6EBC">
        <w:t xml:space="preserve"> народног музицирања са специфичним контекстом народног живота</w:t>
      </w:r>
    </w:p>
    <w:p w:rsidR="008571BC" w:rsidRPr="006C6EBC" w:rsidRDefault="008571BC" w:rsidP="008571BC">
      <w:r w:rsidRPr="006C6EBC">
        <w:t xml:space="preserve">• У области </w:t>
      </w:r>
      <w:r w:rsidRPr="004F4D53">
        <w:rPr>
          <w:b/>
        </w:rPr>
        <w:t>слушања музике</w:t>
      </w:r>
      <w:r w:rsidRPr="006C6EBC">
        <w:t xml:space="preserve"> ученици треба да:</w:t>
      </w:r>
    </w:p>
    <w:p w:rsidR="008571BC" w:rsidRPr="006C6EBC" w:rsidRDefault="008571BC" w:rsidP="008571BC">
      <w:r w:rsidRPr="006C6EBC">
        <w:tab/>
        <w:t xml:space="preserve">– </w:t>
      </w:r>
      <w:proofErr w:type="gramStart"/>
      <w:r w:rsidRPr="006C6EBC">
        <w:t>опишу</w:t>
      </w:r>
      <w:proofErr w:type="gramEnd"/>
      <w:r w:rsidRPr="006C6EBC">
        <w:t xml:space="preserve"> и анализирају карактеристике звучног примера кроз садејство опажених музичких елемената (нпр. узбуркана мелодија као резултат специфичног ритма, темпа, агогике, динамике, интервалске структуре)</w:t>
      </w:r>
    </w:p>
    <w:p w:rsidR="008571BC" w:rsidRPr="006C6EBC" w:rsidRDefault="008571BC" w:rsidP="008571BC">
      <w:r w:rsidRPr="006C6EBC">
        <w:tab/>
        <w:t xml:space="preserve">– </w:t>
      </w:r>
      <w:proofErr w:type="gramStart"/>
      <w:r w:rsidRPr="006C6EBC">
        <w:t>препознају</w:t>
      </w:r>
      <w:proofErr w:type="gramEnd"/>
      <w:r w:rsidRPr="006C6EBC">
        <w:t xml:space="preserve"> структуру одређеног музичког жанра</w:t>
      </w:r>
    </w:p>
    <w:p w:rsidR="008571BC" w:rsidRDefault="008571BC" w:rsidP="008571BC"/>
    <w:p w:rsidR="008571BC" w:rsidRPr="006C6EBC" w:rsidRDefault="008571BC" w:rsidP="008571BC">
      <w:r w:rsidRPr="006C6EBC">
        <w:t xml:space="preserve">На </w:t>
      </w:r>
      <w:r w:rsidRPr="00E8699C">
        <w:rPr>
          <w:b/>
        </w:rPr>
        <w:t>напредном</w:t>
      </w:r>
      <w:r w:rsidRPr="006C6EBC">
        <w:t xml:space="preserve"> нивоу</w:t>
      </w:r>
    </w:p>
    <w:p w:rsidR="008571BC" w:rsidRPr="006C6EBC" w:rsidRDefault="008571BC" w:rsidP="008571BC">
      <w:r w:rsidRPr="006C6EBC">
        <w:t xml:space="preserve">• У области </w:t>
      </w:r>
      <w:r w:rsidRPr="004F4D53">
        <w:rPr>
          <w:b/>
        </w:rPr>
        <w:t>знања и разумевања</w:t>
      </w:r>
      <w:r w:rsidRPr="006C6EBC">
        <w:t xml:space="preserve"> ученици:</w:t>
      </w:r>
    </w:p>
    <w:p w:rsidR="008571BC" w:rsidRPr="006C6EBC" w:rsidRDefault="008571BC" w:rsidP="008571BC">
      <w:r w:rsidRPr="006C6EBC">
        <w:tab/>
        <w:t xml:space="preserve">– </w:t>
      </w:r>
      <w:proofErr w:type="gramStart"/>
      <w:r w:rsidRPr="006C6EBC">
        <w:t>знају</w:t>
      </w:r>
      <w:proofErr w:type="gramEnd"/>
      <w:r w:rsidRPr="006C6EBC">
        <w:t xml:space="preserve"> функцију елемената музичке писмености и извођачких састава у оквиру музичког дела</w:t>
      </w:r>
    </w:p>
    <w:p w:rsidR="008571BC" w:rsidRPr="006C6EBC" w:rsidRDefault="008571BC" w:rsidP="008571BC">
      <w:r w:rsidRPr="006C6EBC">
        <w:tab/>
        <w:t xml:space="preserve">– </w:t>
      </w:r>
      <w:proofErr w:type="gramStart"/>
      <w:r w:rsidRPr="006C6EBC">
        <w:t>разумеју</w:t>
      </w:r>
      <w:proofErr w:type="gramEnd"/>
      <w:r w:rsidRPr="006C6EBC">
        <w:t xml:space="preserve"> историјске и друштвене околности настанка жанра и облика музичког фолклора</w:t>
      </w:r>
    </w:p>
    <w:p w:rsidR="008571BC" w:rsidRPr="006C6EBC" w:rsidRDefault="008571BC" w:rsidP="008571BC">
      <w:r w:rsidRPr="006C6EBC">
        <w:tab/>
        <w:t xml:space="preserve">– </w:t>
      </w:r>
      <w:proofErr w:type="gramStart"/>
      <w:r w:rsidRPr="006C6EBC">
        <w:t>критички</w:t>
      </w:r>
      <w:proofErr w:type="gramEnd"/>
      <w:r w:rsidRPr="006C6EBC">
        <w:t xml:space="preserve"> и аргументовано образлажу свој суд</w:t>
      </w:r>
    </w:p>
    <w:p w:rsidR="008571BC" w:rsidRPr="006C6EBC" w:rsidRDefault="008571BC" w:rsidP="008571BC">
      <w:r w:rsidRPr="006C6EBC">
        <w:tab/>
        <w:t xml:space="preserve">– </w:t>
      </w:r>
      <w:proofErr w:type="gramStart"/>
      <w:r w:rsidRPr="006C6EBC">
        <w:t>знају</w:t>
      </w:r>
      <w:proofErr w:type="gramEnd"/>
      <w:r w:rsidRPr="006C6EBC">
        <w:t xml:space="preserve"> да креативно комбинују изражајне музичке елементе у естетском контексту (одређени музички поступак доводи у везу са жељеним ефектом)</w:t>
      </w:r>
    </w:p>
    <w:p w:rsidR="008571BC" w:rsidRPr="006C6EBC" w:rsidRDefault="008571BC" w:rsidP="008571BC">
      <w:r w:rsidRPr="006C6EBC">
        <w:lastRenderedPageBreak/>
        <w:t xml:space="preserve">• У области </w:t>
      </w:r>
      <w:r w:rsidRPr="004F4D53">
        <w:rPr>
          <w:b/>
        </w:rPr>
        <w:t>слушања музике</w:t>
      </w:r>
      <w:r w:rsidRPr="006C6EBC">
        <w:t xml:space="preserve"> ученици би требало да умеју да анализирају пример и открију везу опажајних карактеристика са:</w:t>
      </w:r>
    </w:p>
    <w:p w:rsidR="008571BC" w:rsidRPr="006C6EBC" w:rsidRDefault="008571BC" w:rsidP="008571BC">
      <w:r w:rsidRPr="006C6EBC">
        <w:tab/>
        <w:t xml:space="preserve">– </w:t>
      </w:r>
      <w:proofErr w:type="gramStart"/>
      <w:r w:rsidRPr="006C6EBC">
        <w:t>структуралном</w:t>
      </w:r>
      <w:proofErr w:type="gramEnd"/>
      <w:r w:rsidRPr="006C6EBC">
        <w:t xml:space="preserve"> и драматуршком димензијом звучног примера</w:t>
      </w:r>
    </w:p>
    <w:p w:rsidR="008571BC" w:rsidRPr="006C6EBC" w:rsidRDefault="008571BC" w:rsidP="008571BC">
      <w:r w:rsidRPr="006C6EBC">
        <w:tab/>
        <w:t xml:space="preserve">– </w:t>
      </w:r>
      <w:proofErr w:type="gramStart"/>
      <w:r w:rsidRPr="006C6EBC">
        <w:t>жанровским</w:t>
      </w:r>
      <w:proofErr w:type="gramEnd"/>
      <w:r w:rsidRPr="006C6EBC">
        <w:t xml:space="preserve"> и историјско-стилским контекстом звучног примера</w:t>
      </w:r>
    </w:p>
    <w:p w:rsidR="008571BC" w:rsidRPr="006C6EBC" w:rsidRDefault="008571BC" w:rsidP="008571BC">
      <w:r w:rsidRPr="006C6EBC">
        <w:tab/>
        <w:t xml:space="preserve">– </w:t>
      </w:r>
      <w:proofErr w:type="gramStart"/>
      <w:r w:rsidRPr="006C6EBC">
        <w:t>контекстом</w:t>
      </w:r>
      <w:proofErr w:type="gramEnd"/>
      <w:r w:rsidRPr="006C6EBC">
        <w:t xml:space="preserve"> настанка и применом различитих облика музичког фолклора</w:t>
      </w:r>
    </w:p>
    <w:p w:rsidR="008571BC" w:rsidRPr="006C6EBC" w:rsidRDefault="008571BC" w:rsidP="008571BC">
      <w:r w:rsidRPr="006C6EBC">
        <w:t xml:space="preserve">• У области </w:t>
      </w:r>
      <w:r w:rsidRPr="004F4D53">
        <w:rPr>
          <w:b/>
        </w:rPr>
        <w:t>музичког извођења</w:t>
      </w:r>
      <w:r w:rsidRPr="006C6EBC">
        <w:t xml:space="preserve"> ученици треба да:</w:t>
      </w:r>
    </w:p>
    <w:p w:rsidR="008571BC" w:rsidRPr="006C6EBC" w:rsidRDefault="008571BC" w:rsidP="008571BC">
      <w:r w:rsidRPr="006C6EBC">
        <w:tab/>
        <w:t xml:space="preserve">– </w:t>
      </w:r>
      <w:proofErr w:type="gramStart"/>
      <w:r w:rsidRPr="006C6EBC">
        <w:t>изводе</w:t>
      </w:r>
      <w:proofErr w:type="gramEnd"/>
      <w:r w:rsidRPr="006C6EBC">
        <w:t xml:space="preserve"> разноврстан репертоар певањем и свирањем као солиста и у неким школским ансамблима</w:t>
      </w:r>
    </w:p>
    <w:p w:rsidR="008571BC" w:rsidRPr="006C6EBC" w:rsidRDefault="008571BC" w:rsidP="008571BC">
      <w:r w:rsidRPr="006C6EBC">
        <w:t xml:space="preserve">• У области </w:t>
      </w:r>
      <w:r w:rsidRPr="004F4D53">
        <w:rPr>
          <w:b/>
        </w:rPr>
        <w:t>музичког стваралаштва</w:t>
      </w:r>
      <w:r w:rsidRPr="006C6EBC">
        <w:t xml:space="preserve"> ученици треба да:</w:t>
      </w:r>
    </w:p>
    <w:p w:rsidR="008571BC" w:rsidRPr="006C6EBC" w:rsidRDefault="008571BC" w:rsidP="008571BC">
      <w:r w:rsidRPr="006C6EBC">
        <w:tab/>
        <w:t xml:space="preserve">– </w:t>
      </w:r>
      <w:proofErr w:type="gramStart"/>
      <w:r w:rsidRPr="006C6EBC">
        <w:t>осмисле</w:t>
      </w:r>
      <w:proofErr w:type="gramEnd"/>
      <w:r w:rsidRPr="006C6EBC">
        <w:t xml:space="preserve"> пратеће аранжмане за Орфов инструментаријум и друге задате музичке инструменте</w:t>
      </w:r>
    </w:p>
    <w:p w:rsidR="008571BC" w:rsidRPr="006C6EBC" w:rsidRDefault="008571BC" w:rsidP="008571BC">
      <w:r w:rsidRPr="006C6EBC">
        <w:tab/>
        <w:t xml:space="preserve">– </w:t>
      </w:r>
      <w:proofErr w:type="gramStart"/>
      <w:r w:rsidRPr="006C6EBC">
        <w:t>импровизују</w:t>
      </w:r>
      <w:proofErr w:type="gramEnd"/>
      <w:r w:rsidRPr="006C6EBC">
        <w:t xml:space="preserve"> и/или компонују мање музичке целине (ритмичке и мелодијске) у оквиру различитих жанрова и стилова</w:t>
      </w:r>
    </w:p>
    <w:p w:rsidR="008571BC" w:rsidRPr="006C6EBC" w:rsidRDefault="008571BC" w:rsidP="008571BC">
      <w:r w:rsidRPr="006C6EBC">
        <w:tab/>
        <w:t xml:space="preserve">– </w:t>
      </w:r>
      <w:proofErr w:type="gramStart"/>
      <w:r w:rsidRPr="006C6EBC">
        <w:t>осмисле</w:t>
      </w:r>
      <w:proofErr w:type="gramEnd"/>
      <w:r w:rsidRPr="006C6EBC">
        <w:t xml:space="preserve"> музику за школску представу, приредбу, перформанс</w:t>
      </w:r>
    </w:p>
    <w:p w:rsidR="008571BC" w:rsidRPr="008571BC" w:rsidRDefault="008571BC" w:rsidP="008571BC">
      <w:pPr>
        <w:jc w:val="both"/>
      </w:pPr>
    </w:p>
    <w:p w:rsidR="008571BC" w:rsidRPr="006C6EBC" w:rsidRDefault="008571BC" w:rsidP="008571BC">
      <w:pPr>
        <w:jc w:val="both"/>
      </w:pPr>
    </w:p>
    <w:p w:rsidR="008571BC" w:rsidRPr="005A3343" w:rsidRDefault="008571BC" w:rsidP="008571BC">
      <w:r>
        <w:t xml:space="preserve">                            </w:t>
      </w:r>
    </w:p>
    <w:p w:rsidR="008571BC" w:rsidRDefault="008571BC" w:rsidP="008571BC"/>
    <w:p w:rsidR="008571BC" w:rsidRPr="006C6EBC" w:rsidRDefault="008571BC" w:rsidP="008571BC"/>
    <w:p w:rsidR="008571BC" w:rsidRPr="008571BC" w:rsidRDefault="008571BC" w:rsidP="00D6452C">
      <w:pPr>
        <w:pStyle w:val="NoSpacing"/>
        <w:rPr>
          <w:rStyle w:val="markedcontent"/>
        </w:rPr>
      </w:pPr>
    </w:p>
    <w:p w:rsidR="008571BC" w:rsidRDefault="008571BC" w:rsidP="00D6452C">
      <w:pPr>
        <w:pStyle w:val="NoSpacing"/>
        <w:rPr>
          <w:rStyle w:val="markedcontent"/>
        </w:rPr>
      </w:pPr>
    </w:p>
    <w:p w:rsidR="008571BC" w:rsidRDefault="008571BC" w:rsidP="00D6452C">
      <w:pPr>
        <w:pStyle w:val="NoSpacing"/>
        <w:rPr>
          <w:rStyle w:val="markedcontent"/>
        </w:rPr>
      </w:pPr>
    </w:p>
    <w:p w:rsidR="008571BC" w:rsidRDefault="008571BC" w:rsidP="00D6452C">
      <w:pPr>
        <w:pStyle w:val="NoSpacing"/>
        <w:rPr>
          <w:rStyle w:val="markedcontent"/>
        </w:rPr>
      </w:pPr>
    </w:p>
    <w:p w:rsidR="008571BC" w:rsidRDefault="008571BC" w:rsidP="00D6452C">
      <w:pPr>
        <w:pStyle w:val="NoSpacing"/>
        <w:rPr>
          <w:rStyle w:val="markedcontent"/>
        </w:rPr>
      </w:pPr>
    </w:p>
    <w:p w:rsidR="008571BC" w:rsidRDefault="008571BC" w:rsidP="00D6452C">
      <w:pPr>
        <w:pStyle w:val="NoSpacing"/>
        <w:rPr>
          <w:rStyle w:val="markedcontent"/>
        </w:rPr>
      </w:pPr>
    </w:p>
    <w:p w:rsidR="008571BC" w:rsidRDefault="008571BC" w:rsidP="00D6452C">
      <w:pPr>
        <w:pStyle w:val="NoSpacing"/>
        <w:rPr>
          <w:rStyle w:val="markedcontent"/>
        </w:rPr>
      </w:pPr>
    </w:p>
    <w:p w:rsidR="008571BC" w:rsidRDefault="008571BC" w:rsidP="00D6452C">
      <w:pPr>
        <w:pStyle w:val="NoSpacing"/>
        <w:rPr>
          <w:rStyle w:val="markedcontent"/>
        </w:rPr>
      </w:pPr>
    </w:p>
    <w:p w:rsidR="008571BC" w:rsidRDefault="008571BC" w:rsidP="00D6452C">
      <w:pPr>
        <w:pStyle w:val="NoSpacing"/>
        <w:rPr>
          <w:rStyle w:val="markedcontent"/>
        </w:rPr>
      </w:pPr>
    </w:p>
    <w:p w:rsidR="008571BC" w:rsidRPr="008571BC" w:rsidRDefault="008571BC" w:rsidP="00D6452C">
      <w:pPr>
        <w:pStyle w:val="NoSpacing"/>
        <w:rPr>
          <w:b/>
        </w:rPr>
      </w:pPr>
    </w:p>
    <w:p w:rsidR="005A3343" w:rsidRDefault="005A3343"/>
    <w:p w:rsidR="005A3343" w:rsidRDefault="005A3343"/>
    <w:p w:rsidR="005A3343" w:rsidRDefault="005A3343"/>
    <w:p w:rsidR="005A3343" w:rsidRDefault="005A3343"/>
    <w:p w:rsidR="005A3343" w:rsidRDefault="005A3343"/>
    <w:p w:rsidR="005A3343" w:rsidRDefault="005A3343"/>
    <w:p w:rsidR="005A3343" w:rsidRDefault="005A3343"/>
    <w:p w:rsidR="005A3343" w:rsidRDefault="005A3343"/>
    <w:p w:rsidR="005A3343" w:rsidRDefault="005A3343"/>
    <w:p w:rsidR="005A3343" w:rsidRDefault="005A3343"/>
    <w:p w:rsidR="005A3343" w:rsidRDefault="005A3343"/>
    <w:p w:rsidR="005A3343" w:rsidRDefault="005A3343"/>
    <w:p w:rsidR="005A3343" w:rsidRDefault="005A3343">
      <w:r>
        <w:t xml:space="preserve">                                                                                                                </w:t>
      </w:r>
    </w:p>
    <w:p w:rsidR="005A3343" w:rsidRDefault="005A3343"/>
    <w:p w:rsidR="005A3343" w:rsidRDefault="005A3343">
      <w:r>
        <w:t xml:space="preserve">                                                                                                                      Предметни наставник:</w:t>
      </w:r>
    </w:p>
    <w:p w:rsidR="005A3343" w:rsidRPr="005A3343" w:rsidRDefault="005A3343" w:rsidP="005A3343">
      <w:pPr>
        <w:jc w:val="right"/>
        <w:rPr>
          <w:b/>
          <w:i/>
        </w:rPr>
      </w:pPr>
      <w:r>
        <w:rPr>
          <w:b/>
          <w:i/>
        </w:rPr>
        <w:t>Нина Лечић Мостарски</w:t>
      </w:r>
    </w:p>
    <w:p w:rsidR="005A3343" w:rsidRPr="005A3343" w:rsidRDefault="005A3343"/>
    <w:sectPr w:rsidR="005A3343" w:rsidRPr="005A3343" w:rsidSect="00573B3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CYR">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BABDD2"/>
    <w:lvl w:ilvl="0">
      <w:numFmt w:val="bullet"/>
      <w:lvlText w:val="*"/>
      <w:lvlJc w:val="left"/>
    </w:lvl>
  </w:abstractNum>
  <w:abstractNum w:abstractNumId="1">
    <w:nsid w:val="29612B09"/>
    <w:multiLevelType w:val="hybridMultilevel"/>
    <w:tmpl w:val="719A94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9226FD3"/>
    <w:multiLevelType w:val="multilevel"/>
    <w:tmpl w:val="B2EEE212"/>
    <w:lvl w:ilvl="0">
      <w:start w:val="1"/>
      <w:numFmt w:val="decimal"/>
      <w:lvlText w:val="%1."/>
      <w:lvlJc w:val="left"/>
      <w:pPr>
        <w:tabs>
          <w:tab w:val="num" w:pos="720"/>
        </w:tabs>
        <w:ind w:left="720" w:hanging="360"/>
      </w:pPr>
      <w:rPr>
        <w:rFonts w:hint="default"/>
      </w:rPr>
    </w:lvl>
    <w:lvl w:ilvl="1">
      <w:start w:val="8"/>
      <w:numFmt w:val="decimal"/>
      <w:isLgl/>
      <w:lvlText w:val="%1.%2."/>
      <w:lvlJc w:val="left"/>
      <w:pPr>
        <w:tabs>
          <w:tab w:val="num" w:pos="780"/>
        </w:tabs>
        <w:ind w:left="780" w:hanging="42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
    <w:nsid w:val="6099134F"/>
    <w:multiLevelType w:val="multilevel"/>
    <w:tmpl w:val="F7B0B39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4">
    <w:nsid w:val="628B3E50"/>
    <w:multiLevelType w:val="hybridMultilevel"/>
    <w:tmpl w:val="61E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C0432"/>
    <w:multiLevelType w:val="hybridMultilevel"/>
    <w:tmpl w:val="247C270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3"/>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B5FF7"/>
    <w:rsid w:val="001B5FF7"/>
    <w:rsid w:val="003800D5"/>
    <w:rsid w:val="00480C3F"/>
    <w:rsid w:val="00573B36"/>
    <w:rsid w:val="005A3343"/>
    <w:rsid w:val="008571BC"/>
    <w:rsid w:val="00CB2F69"/>
    <w:rsid w:val="00D64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645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45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1B5FF7"/>
    <w:pPr>
      <w:ind w:left="720"/>
      <w:contextualSpacing/>
    </w:pPr>
  </w:style>
  <w:style w:type="paragraph" w:styleId="NormalWeb">
    <w:name w:val="Normal (Web)"/>
    <w:basedOn w:val="Normal"/>
    <w:uiPriority w:val="99"/>
    <w:unhideWhenUsed/>
    <w:rsid w:val="001B5FF7"/>
    <w:pPr>
      <w:spacing w:before="100" w:beforeAutospacing="1" w:after="100" w:afterAutospacing="1"/>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1B5FF7"/>
    <w:rPr>
      <w:rFonts w:ascii="Times New Roman" w:eastAsia="Times New Roman" w:hAnsi="Times New Roman" w:cs="Times New Roman"/>
      <w:sz w:val="24"/>
      <w:szCs w:val="24"/>
    </w:rPr>
  </w:style>
  <w:style w:type="character" w:customStyle="1" w:styleId="markedcontent">
    <w:name w:val="markedcontent"/>
    <w:basedOn w:val="DefaultParagraphFont"/>
    <w:rsid w:val="00D6452C"/>
  </w:style>
  <w:style w:type="paragraph" w:styleId="NoSpacing">
    <w:name w:val="No Spacing"/>
    <w:uiPriority w:val="1"/>
    <w:qFormat/>
    <w:rsid w:val="00D6452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45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452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66612920">
      <w:bodyDiv w:val="1"/>
      <w:marLeft w:val="0"/>
      <w:marRight w:val="0"/>
      <w:marTop w:val="0"/>
      <w:marBottom w:val="0"/>
      <w:divBdr>
        <w:top w:val="none" w:sz="0" w:space="0" w:color="auto"/>
        <w:left w:val="none" w:sz="0" w:space="0" w:color="auto"/>
        <w:bottom w:val="none" w:sz="0" w:space="0" w:color="auto"/>
        <w:right w:val="none" w:sz="0" w:space="0" w:color="auto"/>
      </w:divBdr>
    </w:div>
    <w:div w:id="15960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Aleksandar</cp:lastModifiedBy>
  <cp:revision>2</cp:revision>
  <dcterms:created xsi:type="dcterms:W3CDTF">2022-05-17T12:11:00Z</dcterms:created>
  <dcterms:modified xsi:type="dcterms:W3CDTF">2023-06-19T21:45:00Z</dcterms:modified>
</cp:coreProperties>
</file>